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B" w:rsidRPr="007D102A" w:rsidRDefault="0067575C" w:rsidP="00000235">
      <w:pPr>
        <w:pStyle w:val="Citao"/>
        <w:shd w:val="clear" w:color="auto" w:fill="D9D9D9" w:themeFill="background1" w:themeFillShade="D9"/>
        <w:spacing w:after="120"/>
        <w:rPr>
          <w:rFonts w:ascii="Times New Roman" w:hAnsi="Times New Roman" w:cs="Times New Roman"/>
          <w:i w:val="0"/>
          <w:sz w:val="24"/>
        </w:rPr>
      </w:pPr>
      <w:r w:rsidRPr="009B383F">
        <w:rPr>
          <w:rFonts w:ascii="Times New Roman" w:hAnsi="Times New Roman" w:cs="Times New Roman"/>
          <w:b/>
          <w:i w:val="0"/>
          <w:sz w:val="24"/>
        </w:rPr>
        <w:t>Notas Explicativas</w:t>
      </w:r>
      <w:r w:rsidR="00C7470B" w:rsidRPr="007D102A">
        <w:rPr>
          <w:rFonts w:ascii="Times New Roman" w:hAnsi="Times New Roman" w:cs="Times New Roman"/>
          <w:bCs/>
          <w:i w:val="0"/>
          <w:sz w:val="24"/>
        </w:rPr>
        <w:t>:</w:t>
      </w:r>
    </w:p>
    <w:p w:rsidR="00C7470B" w:rsidRPr="007D102A" w:rsidRDefault="00C7470B"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Os itens d</w:t>
      </w:r>
      <w:r w:rsidR="0037641F" w:rsidRPr="007D102A">
        <w:rPr>
          <w:rFonts w:ascii="Times New Roman" w:hAnsi="Times New Roman" w:cs="Times New Roman"/>
          <w:i w:val="0"/>
          <w:sz w:val="24"/>
        </w:rPr>
        <w:t>o</w:t>
      </w:r>
      <w:r w:rsidRPr="007D102A">
        <w:rPr>
          <w:rFonts w:ascii="Times New Roman" w:hAnsi="Times New Roman" w:cs="Times New Roman"/>
          <w:i w:val="0"/>
          <w:sz w:val="24"/>
        </w:rPr>
        <w:t xml:space="preserve"> modelo destacados em </w:t>
      </w:r>
      <w:r w:rsidRPr="007D102A">
        <w:rPr>
          <w:rFonts w:ascii="Times New Roman" w:hAnsi="Times New Roman" w:cs="Times New Roman"/>
          <w:i w:val="0"/>
          <w:color w:val="auto"/>
          <w:sz w:val="24"/>
          <w:highlight w:val="cyan"/>
        </w:rPr>
        <w:t>azul</w:t>
      </w:r>
      <w:r w:rsidRPr="007D102A">
        <w:rPr>
          <w:rFonts w:ascii="Times New Roman" w:hAnsi="Times New Roman" w:cs="Times New Roman"/>
          <w:i w:val="0"/>
          <w:sz w:val="24"/>
        </w:rPr>
        <w:t xml:space="preserve"> ou </w:t>
      </w:r>
      <w:r w:rsidRPr="007D102A">
        <w:rPr>
          <w:rFonts w:ascii="Times New Roman" w:hAnsi="Times New Roman" w:cs="Times New Roman"/>
          <w:i w:val="0"/>
          <w:color w:val="FF0000"/>
          <w:sz w:val="24"/>
        </w:rPr>
        <w:t>vermelho</w:t>
      </w:r>
      <w:r w:rsidRPr="007D102A">
        <w:rPr>
          <w:rFonts w:ascii="Times New Roman" w:hAnsi="Times New Roman" w:cs="Times New Roman"/>
          <w:i w:val="0"/>
          <w:sz w:val="24"/>
        </w:rPr>
        <w:t xml:space="preserve"> devem ser </w:t>
      </w:r>
      <w:bookmarkStart w:id="0" w:name="_Hlk23968861"/>
      <w:r w:rsidR="00653AA7" w:rsidRPr="007D102A">
        <w:rPr>
          <w:rFonts w:ascii="Times New Roman" w:hAnsi="Times New Roman" w:cs="Times New Roman"/>
          <w:i w:val="0"/>
          <w:sz w:val="24"/>
        </w:rPr>
        <w:t xml:space="preserve">excluídos ou </w:t>
      </w:r>
      <w:r w:rsidRPr="007D102A">
        <w:rPr>
          <w:rFonts w:ascii="Times New Roman" w:hAnsi="Times New Roman" w:cs="Times New Roman"/>
          <w:i w:val="0"/>
          <w:sz w:val="24"/>
        </w:rPr>
        <w:t>adotados e preenchidos</w:t>
      </w:r>
      <w:bookmarkEnd w:id="0"/>
      <w:r w:rsidRPr="007D102A">
        <w:rPr>
          <w:rFonts w:ascii="Times New Roman" w:hAnsi="Times New Roman" w:cs="Times New Roman"/>
          <w:i w:val="0"/>
          <w:sz w:val="24"/>
        </w:rPr>
        <w:t xml:space="preserve">, pelo órgão ou entidade licitante, de acordo com as peculiaridades do objeto da licitação e critérios de oportunidade e conveniência, cuidando-se para que seja reproduzido o mesmo conteúdo nos demais </w:t>
      </w:r>
      <w:bookmarkStart w:id="1" w:name="_Hlk23774658"/>
      <w:r w:rsidRPr="007D102A">
        <w:rPr>
          <w:rFonts w:ascii="Times New Roman" w:hAnsi="Times New Roman" w:cs="Times New Roman"/>
          <w:i w:val="0"/>
          <w:sz w:val="24"/>
        </w:rPr>
        <w:t>instrumentos da licitação</w:t>
      </w:r>
      <w:bookmarkEnd w:id="1"/>
      <w:r w:rsidRPr="007D102A">
        <w:rPr>
          <w:rFonts w:ascii="Times New Roman" w:hAnsi="Times New Roman" w:cs="Times New Roman"/>
          <w:i w:val="0"/>
          <w:sz w:val="24"/>
        </w:rPr>
        <w:t>, para que não conflitem.</w:t>
      </w:r>
      <w:bookmarkStart w:id="2" w:name="_GoBack"/>
      <w:bookmarkEnd w:id="2"/>
    </w:p>
    <w:p w:rsidR="00C7470B" w:rsidRPr="007D102A" w:rsidRDefault="00C7470B"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 xml:space="preserve">Alguns itens receberão notas explicativas para </w:t>
      </w:r>
      <w:r w:rsidR="00A330A5" w:rsidRPr="007D102A">
        <w:rPr>
          <w:rFonts w:ascii="Times New Roman" w:hAnsi="Times New Roman" w:cs="Times New Roman"/>
          <w:i w:val="0"/>
          <w:sz w:val="24"/>
        </w:rPr>
        <w:t xml:space="preserve">melhor </w:t>
      </w:r>
      <w:r w:rsidRPr="007D102A">
        <w:rPr>
          <w:rFonts w:ascii="Times New Roman" w:hAnsi="Times New Roman" w:cs="Times New Roman"/>
          <w:i w:val="0"/>
          <w:sz w:val="24"/>
        </w:rPr>
        <w:t xml:space="preserve">compreensão do agente ou setor responsável pela elaboração dos instrumentos da licitação, as quais deverão ser </w:t>
      </w:r>
      <w:bookmarkStart w:id="3" w:name="_Hlk23968465"/>
      <w:r w:rsidR="00A330A5" w:rsidRPr="007D102A">
        <w:rPr>
          <w:rFonts w:ascii="Times New Roman" w:hAnsi="Times New Roman" w:cs="Times New Roman"/>
          <w:i w:val="0"/>
          <w:sz w:val="24"/>
        </w:rPr>
        <w:t>excluídas</w:t>
      </w:r>
      <w:bookmarkEnd w:id="3"/>
      <w:r w:rsidRPr="007D102A">
        <w:rPr>
          <w:rFonts w:ascii="Times New Roman" w:hAnsi="Times New Roman" w:cs="Times New Roman"/>
          <w:i w:val="0"/>
          <w:sz w:val="24"/>
        </w:rPr>
        <w:t>quando da finalização do documento.</w:t>
      </w:r>
    </w:p>
    <w:p w:rsidR="00C7470B" w:rsidRPr="007D102A" w:rsidRDefault="00C7470B"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 xml:space="preserve">Os </w:t>
      </w:r>
      <w:bookmarkStart w:id="4" w:name="_Hlk23774744"/>
      <w:r w:rsidRPr="007D102A">
        <w:rPr>
          <w:rFonts w:ascii="Times New Roman" w:hAnsi="Times New Roman" w:cs="Times New Roman"/>
          <w:i w:val="0"/>
          <w:sz w:val="24"/>
        </w:rPr>
        <w:t xml:space="preserve">órgãos e entidades assessoradas </w:t>
      </w:r>
      <w:bookmarkEnd w:id="4"/>
      <w:r w:rsidRPr="007D102A">
        <w:rPr>
          <w:rFonts w:ascii="Times New Roman" w:hAnsi="Times New Roman" w:cs="Times New Roman"/>
          <w:i w:val="0"/>
          <w:sz w:val="24"/>
        </w:rPr>
        <w:t>deverão manter a nota de rodapé do modelo utilizado, a fim de que os órgãos consultivos, ao examinarem os documentos, estejam certos de que o modelo é o correto. A versão final do texto, após aprovada pelo órgão consultivo, deverá excluir a referida nota.</w:t>
      </w:r>
    </w:p>
    <w:p w:rsidR="00841689" w:rsidRPr="007D102A" w:rsidRDefault="00C7470B" w:rsidP="00000235">
      <w:pPr>
        <w:pStyle w:val="Citao"/>
        <w:shd w:val="clear" w:color="auto" w:fill="D9D9D9"/>
        <w:spacing w:after="120"/>
        <w:rPr>
          <w:rFonts w:ascii="Times New Roman" w:hAnsi="Times New Roman" w:cs="Times New Roman"/>
          <w:i w:val="0"/>
          <w:sz w:val="24"/>
        </w:rPr>
      </w:pPr>
      <w:r w:rsidRPr="009B383F">
        <w:rPr>
          <w:rFonts w:ascii="Times New Roman" w:hAnsi="Times New Roman" w:cs="Times New Roman"/>
          <w:b/>
          <w:i w:val="0"/>
          <w:sz w:val="24"/>
        </w:rPr>
        <w:t>Sistema de Cores</w:t>
      </w:r>
      <w:r w:rsidRPr="007D102A">
        <w:rPr>
          <w:rFonts w:ascii="Times New Roman" w:hAnsi="Times New Roman" w:cs="Times New Roman"/>
          <w:i w:val="0"/>
          <w:sz w:val="24"/>
        </w:rPr>
        <w:t xml:space="preserve">: </w:t>
      </w:r>
      <w:bookmarkStart w:id="5" w:name="_Hlk23775021"/>
      <w:r w:rsidR="00841689" w:rsidRPr="007D102A">
        <w:rPr>
          <w:rFonts w:ascii="Times New Roman" w:hAnsi="Times New Roman" w:cs="Times New Roman"/>
          <w:i w:val="0"/>
          <w:sz w:val="24"/>
        </w:rPr>
        <w:t xml:space="preserve">para facilitar o ajuste do modelo ao caso concreto, alguns itens foram destacados com cores distintas, devendo ser </w:t>
      </w:r>
      <w:r w:rsidR="00653AA7" w:rsidRPr="007D102A">
        <w:rPr>
          <w:rFonts w:ascii="Times New Roman" w:hAnsi="Times New Roman" w:cs="Times New Roman"/>
          <w:i w:val="0"/>
          <w:sz w:val="24"/>
        </w:rPr>
        <w:t>excluídos ou adotados e preenchidos</w:t>
      </w:r>
      <w:r w:rsidR="00841689" w:rsidRPr="007D102A">
        <w:rPr>
          <w:rFonts w:ascii="Times New Roman" w:hAnsi="Times New Roman" w:cs="Times New Roman"/>
          <w:i w:val="0"/>
          <w:sz w:val="24"/>
        </w:rPr>
        <w:t xml:space="preserve">em cada caso, da seguinte forma: </w:t>
      </w:r>
    </w:p>
    <w:bookmarkEnd w:id="5"/>
    <w:p w:rsidR="00C7470B" w:rsidRPr="007D102A" w:rsidRDefault="00C7470B"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 xml:space="preserve">- </w:t>
      </w:r>
      <w:bookmarkStart w:id="6" w:name="_Hlk23775107"/>
      <w:r w:rsidRPr="007D102A">
        <w:rPr>
          <w:rFonts w:ascii="Times New Roman" w:hAnsi="Times New Roman" w:cs="Times New Roman"/>
          <w:i w:val="0"/>
          <w:color w:val="auto"/>
          <w:sz w:val="24"/>
        </w:rPr>
        <w:t>se</w:t>
      </w:r>
      <w:r w:rsidR="003222A0" w:rsidRPr="007D102A">
        <w:rPr>
          <w:rFonts w:ascii="Times New Roman" w:hAnsi="Times New Roman" w:cs="Times New Roman"/>
          <w:i w:val="0"/>
          <w:color w:val="auto"/>
          <w:sz w:val="24"/>
        </w:rPr>
        <w:t xml:space="preserve"> </w:t>
      </w:r>
      <w:r w:rsidRPr="007D102A">
        <w:rPr>
          <w:rFonts w:ascii="Times New Roman" w:hAnsi="Times New Roman" w:cs="Times New Roman"/>
          <w:i w:val="0"/>
          <w:sz w:val="24"/>
        </w:rPr>
        <w:t xml:space="preserve">for utilizado o </w:t>
      </w:r>
      <w:proofErr w:type="spellStart"/>
      <w:r w:rsidRPr="007D102A">
        <w:rPr>
          <w:rFonts w:ascii="Times New Roman" w:hAnsi="Times New Roman" w:cs="Times New Roman"/>
          <w:i w:val="0"/>
          <w:sz w:val="24"/>
        </w:rPr>
        <w:t>SRP</w:t>
      </w:r>
      <w:proofErr w:type="spellEnd"/>
      <w:r w:rsidRPr="007D102A">
        <w:rPr>
          <w:rFonts w:ascii="Times New Roman" w:hAnsi="Times New Roman" w:cs="Times New Roman"/>
          <w:i w:val="0"/>
          <w:sz w:val="24"/>
        </w:rPr>
        <w:t>, adotar e preencher os itens destacados em</w:t>
      </w:r>
      <w:r w:rsidRPr="007D102A">
        <w:rPr>
          <w:rFonts w:ascii="Times New Roman" w:hAnsi="Times New Roman" w:cs="Times New Roman"/>
          <w:i w:val="0"/>
          <w:color w:val="auto"/>
          <w:sz w:val="24"/>
          <w:highlight w:val="cyan"/>
        </w:rPr>
        <w:t>azul</w:t>
      </w:r>
      <w:r w:rsidRPr="007D102A">
        <w:rPr>
          <w:rFonts w:ascii="Times New Roman" w:hAnsi="Times New Roman" w:cs="Times New Roman"/>
          <w:i w:val="0"/>
          <w:sz w:val="24"/>
        </w:rPr>
        <w:t xml:space="preserve">; se não for utilizado o SRP, excluir os itens destacados em </w:t>
      </w:r>
      <w:r w:rsidRPr="007D102A">
        <w:rPr>
          <w:rFonts w:ascii="Times New Roman" w:hAnsi="Times New Roman" w:cs="Times New Roman"/>
          <w:i w:val="0"/>
          <w:sz w:val="24"/>
          <w:highlight w:val="cyan"/>
        </w:rPr>
        <w:t>azul</w:t>
      </w:r>
      <w:r w:rsidRPr="007D102A">
        <w:rPr>
          <w:rFonts w:ascii="Times New Roman" w:hAnsi="Times New Roman" w:cs="Times New Roman"/>
          <w:i w:val="0"/>
          <w:color w:val="auto"/>
          <w:sz w:val="24"/>
        </w:rPr>
        <w:t>;</w:t>
      </w:r>
      <w:bookmarkEnd w:id="6"/>
    </w:p>
    <w:p w:rsidR="00E31E4F" w:rsidRPr="007D102A" w:rsidRDefault="00E31E4F" w:rsidP="00000235">
      <w:pPr>
        <w:pStyle w:val="GradeColorida-nfase11"/>
        <w:shd w:val="clear" w:color="auto" w:fill="D9D9D9" w:themeFill="background1" w:themeFillShade="D9"/>
        <w:spacing w:after="120"/>
        <w:rPr>
          <w:rFonts w:ascii="Times New Roman" w:hAnsi="Times New Roman"/>
          <w:i w:val="0"/>
          <w:sz w:val="24"/>
        </w:rPr>
      </w:pPr>
      <w:r w:rsidRPr="007D102A">
        <w:rPr>
          <w:rFonts w:ascii="Times New Roman" w:hAnsi="Times New Roman"/>
          <w:i w:val="0"/>
          <w:sz w:val="24"/>
        </w:rPr>
        <w:t xml:space="preserve">- se for permitida a participação de cooperativas, adotar e preencher os itens destacados em </w:t>
      </w:r>
      <w:r w:rsidR="00DC7F84" w:rsidRPr="007D102A">
        <w:rPr>
          <w:rFonts w:ascii="Times New Roman" w:hAnsi="Times New Roman"/>
          <w:i w:val="0"/>
          <w:sz w:val="24"/>
          <w:highlight w:val="green"/>
        </w:rPr>
        <w:t>verde</w:t>
      </w:r>
      <w:r w:rsidRPr="007D102A">
        <w:rPr>
          <w:rFonts w:ascii="Times New Roman" w:hAnsi="Times New Roman"/>
          <w:i w:val="0"/>
          <w:sz w:val="24"/>
        </w:rPr>
        <w:t>;</w:t>
      </w:r>
      <w:r w:rsidR="00DC7F84" w:rsidRPr="007D102A">
        <w:rPr>
          <w:rFonts w:ascii="Times New Roman" w:hAnsi="Times New Roman"/>
          <w:i w:val="0"/>
          <w:sz w:val="24"/>
        </w:rPr>
        <w:t xml:space="preserve"> se não for permitida a participação de cooperativas, </w:t>
      </w:r>
      <w:proofErr w:type="gramStart"/>
      <w:r w:rsidR="00DC7F84" w:rsidRPr="007D102A">
        <w:rPr>
          <w:rFonts w:ascii="Times New Roman" w:hAnsi="Times New Roman"/>
          <w:i w:val="0"/>
          <w:sz w:val="24"/>
        </w:rPr>
        <w:t>excluir</w:t>
      </w:r>
      <w:proofErr w:type="gramEnd"/>
      <w:r w:rsidR="00DC7F84" w:rsidRPr="007D102A">
        <w:rPr>
          <w:rFonts w:ascii="Times New Roman" w:hAnsi="Times New Roman"/>
          <w:i w:val="0"/>
          <w:sz w:val="24"/>
        </w:rPr>
        <w:t xml:space="preserve"> os itens destacados em </w:t>
      </w:r>
      <w:r w:rsidR="00DC7F84" w:rsidRPr="007D102A">
        <w:rPr>
          <w:rFonts w:ascii="Times New Roman" w:hAnsi="Times New Roman"/>
          <w:i w:val="0"/>
          <w:sz w:val="24"/>
          <w:highlight w:val="green"/>
        </w:rPr>
        <w:t>verde</w:t>
      </w:r>
      <w:r w:rsidR="00DC7F84" w:rsidRPr="007D102A">
        <w:rPr>
          <w:rFonts w:ascii="Times New Roman" w:hAnsi="Times New Roman"/>
          <w:i w:val="0"/>
          <w:sz w:val="24"/>
        </w:rPr>
        <w:t>;</w:t>
      </w:r>
    </w:p>
    <w:p w:rsidR="00C31152" w:rsidRPr="007D102A" w:rsidRDefault="00C7470B" w:rsidP="00000235">
      <w:pPr>
        <w:pStyle w:val="GradeColorida-nfase11"/>
        <w:shd w:val="clear" w:color="auto" w:fill="D9D9D9" w:themeFill="background1" w:themeFillShade="D9"/>
        <w:spacing w:after="120"/>
        <w:rPr>
          <w:rFonts w:ascii="Times New Roman" w:hAnsi="Times New Roman"/>
          <w:i w:val="0"/>
          <w:sz w:val="24"/>
        </w:rPr>
      </w:pPr>
      <w:r w:rsidRPr="007D102A">
        <w:rPr>
          <w:rFonts w:ascii="Times New Roman" w:hAnsi="Times New Roman"/>
          <w:i w:val="0"/>
          <w:sz w:val="24"/>
        </w:rPr>
        <w:t xml:space="preserve">- utilizado ou não o SRP, excluir </w:t>
      </w:r>
      <w:r w:rsidR="00653AA7" w:rsidRPr="007D102A">
        <w:rPr>
          <w:rFonts w:ascii="Times New Roman" w:hAnsi="Times New Roman"/>
          <w:i w:val="0"/>
          <w:sz w:val="24"/>
        </w:rPr>
        <w:t xml:space="preserve">ou adotar </w:t>
      </w:r>
      <w:r w:rsidRPr="007D102A">
        <w:rPr>
          <w:rFonts w:ascii="Times New Roman" w:hAnsi="Times New Roman"/>
          <w:i w:val="0"/>
          <w:sz w:val="24"/>
        </w:rPr>
        <w:t xml:space="preserve">e preencher os itens destacados em </w:t>
      </w:r>
      <w:r w:rsidRPr="007D102A">
        <w:rPr>
          <w:rFonts w:ascii="Times New Roman" w:hAnsi="Times New Roman"/>
          <w:i w:val="0"/>
          <w:color w:val="FF0000"/>
          <w:sz w:val="24"/>
        </w:rPr>
        <w:t>vermelho</w:t>
      </w:r>
      <w:r w:rsidR="00C31152" w:rsidRPr="007D102A">
        <w:rPr>
          <w:rFonts w:ascii="Times New Roman" w:hAnsi="Times New Roman"/>
          <w:i w:val="0"/>
          <w:color w:val="000000" w:themeColor="text1"/>
          <w:sz w:val="24"/>
        </w:rPr>
        <w:t>.</w:t>
      </w:r>
    </w:p>
    <w:p w:rsidR="00CA24FB" w:rsidRPr="007D102A" w:rsidRDefault="00CA24FB" w:rsidP="00000235">
      <w:pPr>
        <w:spacing w:before="120" w:after="120"/>
        <w:ind w:right="-15"/>
        <w:jc w:val="center"/>
        <w:rPr>
          <w:rFonts w:ascii="Times New Roman" w:hAnsi="Times New Roman" w:cs="Times New Roman"/>
          <w:bCs/>
          <w:color w:val="000000"/>
        </w:rPr>
      </w:pPr>
    </w:p>
    <w:p w:rsidR="00D27D7D" w:rsidRPr="009B383F" w:rsidRDefault="00CA24FB" w:rsidP="00FF509A">
      <w:pPr>
        <w:pStyle w:val="Citao"/>
        <w:shd w:val="clear" w:color="auto" w:fill="D9D9D9" w:themeFill="background1" w:themeFillShade="D9"/>
        <w:tabs>
          <w:tab w:val="center" w:pos="4252"/>
          <w:tab w:val="left" w:pos="5823"/>
        </w:tabs>
        <w:spacing w:after="120"/>
        <w:jc w:val="center"/>
        <w:rPr>
          <w:rFonts w:ascii="Times New Roman" w:hAnsi="Times New Roman" w:cs="Times New Roman"/>
          <w:b/>
          <w:i w:val="0"/>
          <w:sz w:val="24"/>
        </w:rPr>
      </w:pPr>
      <w:r w:rsidRPr="009B383F">
        <w:rPr>
          <w:rFonts w:ascii="Times New Roman" w:hAnsi="Times New Roman" w:cs="Times New Roman"/>
          <w:b/>
          <w:i w:val="0"/>
          <w:sz w:val="24"/>
        </w:rPr>
        <w:t>MODELO DE EDITAL</w:t>
      </w:r>
      <w:r w:rsidR="003148CC" w:rsidRPr="009B383F">
        <w:rPr>
          <w:rFonts w:ascii="Times New Roman" w:hAnsi="Times New Roman" w:cs="Times New Roman"/>
          <w:b/>
          <w:i w:val="0"/>
          <w:sz w:val="24"/>
        </w:rPr>
        <w:t xml:space="preserve"> </w:t>
      </w:r>
      <w:r w:rsidR="00274C35" w:rsidRPr="009B383F">
        <w:rPr>
          <w:rFonts w:ascii="Times New Roman" w:hAnsi="Times New Roman" w:cs="Times New Roman"/>
          <w:b/>
          <w:i w:val="0"/>
          <w:sz w:val="24"/>
        </w:rPr>
        <w:t>–</w:t>
      </w:r>
      <w:r w:rsidR="003148CC" w:rsidRPr="009B383F">
        <w:rPr>
          <w:rFonts w:ascii="Times New Roman" w:hAnsi="Times New Roman" w:cs="Times New Roman"/>
          <w:b/>
          <w:i w:val="0"/>
          <w:sz w:val="24"/>
        </w:rPr>
        <w:t xml:space="preserve"> </w:t>
      </w:r>
      <w:r w:rsidR="00274C35" w:rsidRPr="009B383F">
        <w:rPr>
          <w:rFonts w:ascii="Times New Roman" w:hAnsi="Times New Roman" w:cs="Times New Roman"/>
          <w:b/>
          <w:i w:val="0"/>
          <w:sz w:val="24"/>
        </w:rPr>
        <w:t>S</w:t>
      </w:r>
      <w:r w:rsidR="00EB5C58" w:rsidRPr="009B383F">
        <w:rPr>
          <w:rFonts w:ascii="Times New Roman" w:hAnsi="Times New Roman" w:cs="Times New Roman"/>
          <w:b/>
          <w:i w:val="0"/>
          <w:sz w:val="24"/>
        </w:rPr>
        <w:t>ERVIÇOS CONTINUADOS</w:t>
      </w:r>
      <w:r w:rsidR="003148CC" w:rsidRPr="009B383F">
        <w:rPr>
          <w:rFonts w:ascii="Times New Roman" w:hAnsi="Times New Roman" w:cs="Times New Roman"/>
          <w:b/>
          <w:i w:val="0"/>
          <w:sz w:val="24"/>
        </w:rPr>
        <w:t xml:space="preserve"> SEM </w:t>
      </w:r>
      <w:proofErr w:type="spellStart"/>
      <w:r w:rsidR="003148CC" w:rsidRPr="009B383F">
        <w:rPr>
          <w:rFonts w:ascii="Times New Roman" w:hAnsi="Times New Roman" w:cs="Times New Roman"/>
          <w:b/>
          <w:i w:val="0"/>
          <w:sz w:val="24"/>
        </w:rPr>
        <w:t>MDO</w:t>
      </w:r>
      <w:proofErr w:type="spellEnd"/>
      <w:r w:rsidR="003148CC" w:rsidRPr="009B383F">
        <w:rPr>
          <w:rFonts w:ascii="Times New Roman" w:hAnsi="Times New Roman" w:cs="Times New Roman"/>
          <w:b/>
          <w:i w:val="0"/>
          <w:sz w:val="24"/>
        </w:rPr>
        <w:t xml:space="preserve"> COM DEDICAÇÃO EXCLUSIVA</w:t>
      </w:r>
    </w:p>
    <w:p w:rsidR="003F092F" w:rsidRPr="007D102A" w:rsidRDefault="003F092F" w:rsidP="00000235">
      <w:pPr>
        <w:spacing w:before="120" w:after="120"/>
        <w:jc w:val="center"/>
        <w:rPr>
          <w:rFonts w:ascii="Times New Roman" w:hAnsi="Times New Roman" w:cs="Times New Roman"/>
          <w:bCs/>
          <w:color w:val="FF0000"/>
        </w:rPr>
      </w:pPr>
    </w:p>
    <w:p w:rsidR="00CA24FB" w:rsidRPr="00683A4F" w:rsidRDefault="00CA24FB" w:rsidP="00000235">
      <w:pPr>
        <w:spacing w:before="120" w:after="120"/>
        <w:jc w:val="center"/>
        <w:rPr>
          <w:rFonts w:ascii="Times New Roman" w:hAnsi="Times New Roman" w:cs="Times New Roman"/>
          <w:b/>
          <w:bCs/>
          <w:color w:val="000000"/>
        </w:rPr>
      </w:pPr>
      <w:r w:rsidRPr="00683A4F">
        <w:rPr>
          <w:rFonts w:ascii="Times New Roman" w:hAnsi="Times New Roman" w:cs="Times New Roman"/>
          <w:b/>
          <w:bCs/>
          <w:color w:val="000000"/>
        </w:rPr>
        <w:t xml:space="preserve">PREGÃO ELETRÔNICO Nº </w:t>
      </w:r>
      <w:r w:rsidR="00274C35" w:rsidRPr="00683A4F">
        <w:rPr>
          <w:rFonts w:ascii="Times New Roman" w:hAnsi="Times New Roman" w:cs="Times New Roman"/>
          <w:b/>
          <w:bCs/>
          <w:color w:val="FF0000"/>
        </w:rPr>
        <w:t>(</w:t>
      </w:r>
      <w:r w:rsidRPr="00683A4F">
        <w:rPr>
          <w:rFonts w:ascii="Times New Roman" w:hAnsi="Times New Roman" w:cs="Times New Roman"/>
          <w:b/>
          <w:bCs/>
          <w:color w:val="FF0000"/>
        </w:rPr>
        <w:t>...</w:t>
      </w:r>
      <w:proofErr w:type="gramStart"/>
      <w:r w:rsidR="00274C35" w:rsidRPr="00683A4F">
        <w:rPr>
          <w:rFonts w:ascii="Times New Roman" w:hAnsi="Times New Roman" w:cs="Times New Roman"/>
          <w:b/>
          <w:bCs/>
          <w:color w:val="FF0000"/>
        </w:rPr>
        <w:t>)</w:t>
      </w:r>
      <w:proofErr w:type="gramEnd"/>
      <w:r w:rsidRPr="00683A4F">
        <w:rPr>
          <w:rFonts w:ascii="Times New Roman" w:hAnsi="Times New Roman" w:cs="Times New Roman"/>
          <w:b/>
          <w:bCs/>
          <w:color w:val="FF0000"/>
        </w:rPr>
        <w:t>/</w:t>
      </w:r>
      <w:r w:rsidR="00274C35" w:rsidRPr="00683A4F">
        <w:rPr>
          <w:rFonts w:ascii="Times New Roman" w:hAnsi="Times New Roman" w:cs="Times New Roman"/>
          <w:b/>
          <w:bCs/>
          <w:color w:val="FF0000"/>
        </w:rPr>
        <w:t>(</w:t>
      </w:r>
      <w:r w:rsidRPr="00683A4F">
        <w:rPr>
          <w:rFonts w:ascii="Times New Roman" w:hAnsi="Times New Roman" w:cs="Times New Roman"/>
          <w:b/>
          <w:bCs/>
          <w:color w:val="FF0000"/>
        </w:rPr>
        <w:t>20...</w:t>
      </w:r>
      <w:r w:rsidR="00274C35" w:rsidRPr="00683A4F">
        <w:rPr>
          <w:rFonts w:ascii="Times New Roman" w:hAnsi="Times New Roman" w:cs="Times New Roman"/>
          <w:b/>
          <w:bCs/>
          <w:color w:val="FF0000"/>
        </w:rPr>
        <w:t>)</w:t>
      </w:r>
    </w:p>
    <w:p w:rsidR="00CA24FB" w:rsidRPr="007D102A" w:rsidRDefault="00CA24FB" w:rsidP="00000235">
      <w:pPr>
        <w:spacing w:before="120" w:after="120"/>
        <w:jc w:val="center"/>
        <w:rPr>
          <w:rFonts w:ascii="Times New Roman" w:hAnsi="Times New Roman" w:cs="Times New Roman"/>
          <w:bCs/>
          <w:color w:val="000000"/>
        </w:rPr>
      </w:pPr>
      <w:r w:rsidRPr="007D102A">
        <w:rPr>
          <w:rFonts w:ascii="Times New Roman" w:hAnsi="Times New Roman" w:cs="Times New Roman"/>
          <w:bCs/>
          <w:color w:val="000000"/>
        </w:rPr>
        <w:t>Proces</w:t>
      </w:r>
      <w:r w:rsidR="00274C35" w:rsidRPr="007D102A">
        <w:rPr>
          <w:rFonts w:ascii="Times New Roman" w:hAnsi="Times New Roman" w:cs="Times New Roman"/>
          <w:bCs/>
          <w:color w:val="000000"/>
        </w:rPr>
        <w:t xml:space="preserve">so Administrativo nº </w:t>
      </w:r>
      <w:r w:rsidR="00274C35" w:rsidRPr="007D102A">
        <w:rPr>
          <w:rFonts w:ascii="Times New Roman" w:hAnsi="Times New Roman" w:cs="Times New Roman"/>
          <w:bCs/>
          <w:color w:val="FF0000"/>
        </w:rPr>
        <w:t>(...)</w:t>
      </w:r>
    </w:p>
    <w:p w:rsidR="00965DE7" w:rsidRPr="007D102A" w:rsidRDefault="00965DE7" w:rsidP="00000235">
      <w:pPr>
        <w:spacing w:before="120" w:after="120"/>
        <w:jc w:val="both"/>
        <w:rPr>
          <w:rFonts w:ascii="Times New Roman" w:hAnsi="Times New Roman" w:cs="Times New Roman"/>
          <w:color w:val="000000"/>
        </w:rPr>
      </w:pPr>
    </w:p>
    <w:p w:rsidR="00CA24FB" w:rsidRPr="007D102A" w:rsidRDefault="00CA24FB" w:rsidP="00000235">
      <w:pPr>
        <w:spacing w:before="120" w:after="120"/>
        <w:jc w:val="both"/>
        <w:rPr>
          <w:rFonts w:ascii="Times New Roman" w:hAnsi="Times New Roman" w:cs="Times New Roman"/>
          <w:color w:val="000000"/>
        </w:rPr>
      </w:pPr>
      <w:r w:rsidRPr="007D102A">
        <w:rPr>
          <w:rFonts w:ascii="Times New Roman" w:hAnsi="Times New Roman" w:cs="Times New Roman"/>
          <w:color w:val="000000"/>
        </w:rPr>
        <w:t xml:space="preserve">Torna-se público, para conhecimento dos interessados, que </w:t>
      </w:r>
      <w:proofErr w:type="gramStart"/>
      <w:r w:rsidRPr="007D102A">
        <w:rPr>
          <w:rFonts w:ascii="Times New Roman" w:hAnsi="Times New Roman" w:cs="Times New Roman"/>
          <w:color w:val="000000"/>
        </w:rPr>
        <w:t>o(</w:t>
      </w:r>
      <w:proofErr w:type="gramEnd"/>
      <w:r w:rsidRPr="007D102A">
        <w:rPr>
          <w:rFonts w:ascii="Times New Roman" w:hAnsi="Times New Roman" w:cs="Times New Roman"/>
          <w:color w:val="000000"/>
        </w:rPr>
        <w:t>a) (</w:t>
      </w:r>
      <w:r w:rsidR="00274C35" w:rsidRPr="007D102A">
        <w:rPr>
          <w:rFonts w:ascii="Times New Roman" w:hAnsi="Times New Roman" w:cs="Times New Roman"/>
          <w:color w:val="000000"/>
        </w:rPr>
        <w:t>...</w:t>
      </w:r>
      <w:r w:rsidRPr="007D102A">
        <w:rPr>
          <w:rFonts w:ascii="Times New Roman" w:hAnsi="Times New Roman" w:cs="Times New Roman"/>
          <w:color w:val="FF0000"/>
        </w:rPr>
        <w:t>órgão ou entidade</w:t>
      </w:r>
      <w:r w:rsidR="00274C35" w:rsidRPr="007D102A">
        <w:rPr>
          <w:rFonts w:ascii="Times New Roman" w:hAnsi="Times New Roman" w:cs="Times New Roman"/>
          <w:color w:val="FF0000"/>
        </w:rPr>
        <w:t>...</w:t>
      </w:r>
      <w:r w:rsidRPr="007D102A">
        <w:rPr>
          <w:rFonts w:ascii="Times New Roman" w:hAnsi="Times New Roman" w:cs="Times New Roman"/>
          <w:color w:val="000000"/>
        </w:rPr>
        <w:t>), por meio do</w:t>
      </w:r>
      <w:r w:rsidR="00274C35" w:rsidRPr="007D102A">
        <w:rPr>
          <w:rFonts w:ascii="Times New Roman" w:hAnsi="Times New Roman" w:cs="Times New Roman"/>
          <w:color w:val="000000"/>
        </w:rPr>
        <w:t xml:space="preserve"> Pregoeiro e equipe de apoio designados pela Portaria nº </w:t>
      </w:r>
      <w:r w:rsidR="00274C35" w:rsidRPr="007D102A">
        <w:rPr>
          <w:rFonts w:ascii="Times New Roman" w:hAnsi="Times New Roman" w:cs="Times New Roman"/>
          <w:color w:val="FF0000"/>
        </w:rPr>
        <w:t>(...)/(...)</w:t>
      </w:r>
      <w:r w:rsidR="00274C35" w:rsidRPr="007D102A">
        <w:rPr>
          <w:rFonts w:ascii="Times New Roman" w:hAnsi="Times New Roman" w:cs="Times New Roman"/>
          <w:color w:val="000000"/>
        </w:rPr>
        <w:t xml:space="preserve">, publicada no Diário Oficial do Estado de Alagoas </w:t>
      </w:r>
      <w:r w:rsidR="00274C35" w:rsidRPr="007D102A">
        <w:rPr>
          <w:rFonts w:ascii="Times New Roman" w:hAnsi="Times New Roman" w:cs="Times New Roman"/>
          <w:color w:val="FF0000"/>
        </w:rPr>
        <w:t>(...)/(...)</w:t>
      </w:r>
      <w:r w:rsidR="00274C35" w:rsidRPr="007D102A">
        <w:rPr>
          <w:rFonts w:ascii="Times New Roman" w:hAnsi="Times New Roman" w:cs="Times New Roman"/>
          <w:color w:val="000000"/>
        </w:rPr>
        <w:t xml:space="preserve">, </w:t>
      </w:r>
      <w:r w:rsidRPr="007D102A">
        <w:rPr>
          <w:rFonts w:ascii="Times New Roman" w:hAnsi="Times New Roman" w:cs="Times New Roman"/>
          <w:color w:val="000000"/>
        </w:rPr>
        <w:t xml:space="preserve">sediado(a) </w:t>
      </w:r>
      <w:r w:rsidR="00274C35" w:rsidRPr="007D102A">
        <w:rPr>
          <w:rFonts w:ascii="Times New Roman" w:hAnsi="Times New Roman" w:cs="Times New Roman"/>
          <w:color w:val="000000"/>
        </w:rPr>
        <w:t xml:space="preserve">na </w:t>
      </w:r>
      <w:r w:rsidRPr="007D102A">
        <w:rPr>
          <w:rFonts w:ascii="Times New Roman" w:hAnsi="Times New Roman" w:cs="Times New Roman"/>
          <w:color w:val="000000"/>
        </w:rPr>
        <w:t>(</w:t>
      </w:r>
      <w:r w:rsidR="00274C35" w:rsidRPr="007D102A">
        <w:rPr>
          <w:rFonts w:ascii="Times New Roman" w:hAnsi="Times New Roman" w:cs="Times New Roman"/>
          <w:color w:val="000000"/>
        </w:rPr>
        <w:t>...</w:t>
      </w:r>
      <w:r w:rsidRPr="007D102A">
        <w:rPr>
          <w:rFonts w:ascii="Times New Roman" w:hAnsi="Times New Roman" w:cs="Times New Roman"/>
          <w:color w:val="FF0000"/>
        </w:rPr>
        <w:t>endereço</w:t>
      </w:r>
      <w:r w:rsidR="00274C35" w:rsidRPr="007D102A">
        <w:rPr>
          <w:rFonts w:ascii="Times New Roman" w:hAnsi="Times New Roman" w:cs="Times New Roman"/>
          <w:color w:val="FF0000"/>
        </w:rPr>
        <w:t>...</w:t>
      </w:r>
      <w:r w:rsidRPr="007D102A">
        <w:rPr>
          <w:rFonts w:ascii="Times New Roman" w:hAnsi="Times New Roman" w:cs="Times New Roman"/>
          <w:color w:val="000000"/>
        </w:rPr>
        <w:t>), realizará licitação,</w:t>
      </w:r>
      <w:r w:rsidR="00B86335" w:rsidRPr="007D102A">
        <w:rPr>
          <w:rFonts w:ascii="Times New Roman" w:hAnsi="Times New Roman" w:cs="Times New Roman"/>
          <w:color w:val="000000"/>
        </w:rPr>
        <w:t xml:space="preserve"> </w:t>
      </w:r>
      <w:r w:rsidR="00971D9B" w:rsidRPr="007D102A">
        <w:rPr>
          <w:rFonts w:ascii="Times New Roman" w:hAnsi="Times New Roman" w:cs="Times New Roman"/>
          <w:highlight w:val="cyan"/>
        </w:rPr>
        <w:t>para registro de preços</w:t>
      </w:r>
      <w:r w:rsidR="00971D9B" w:rsidRPr="007D102A">
        <w:rPr>
          <w:rFonts w:ascii="Times New Roman" w:hAnsi="Times New Roman" w:cs="Times New Roman"/>
          <w:color w:val="000000"/>
        </w:rPr>
        <w:t>,</w:t>
      </w:r>
      <w:r w:rsidRPr="007D102A">
        <w:rPr>
          <w:rFonts w:ascii="Times New Roman" w:hAnsi="Times New Roman" w:cs="Times New Roman"/>
          <w:color w:val="000000"/>
        </w:rPr>
        <w:t xml:space="preserve"> na modalidade </w:t>
      </w:r>
      <w:r w:rsidRPr="007D102A">
        <w:rPr>
          <w:rFonts w:ascii="Times New Roman" w:hAnsi="Times New Roman" w:cs="Times New Roman"/>
          <w:bCs/>
          <w:color w:val="000000"/>
        </w:rPr>
        <w:t xml:space="preserve">PREGÃO, </w:t>
      </w:r>
      <w:r w:rsidRPr="007D102A">
        <w:rPr>
          <w:rFonts w:ascii="Times New Roman" w:hAnsi="Times New Roman" w:cs="Times New Roman"/>
          <w:color w:val="000000"/>
        </w:rPr>
        <w:t>na forma</w:t>
      </w:r>
      <w:r w:rsidRPr="007D102A">
        <w:rPr>
          <w:rFonts w:ascii="Times New Roman" w:hAnsi="Times New Roman" w:cs="Times New Roman"/>
          <w:bCs/>
          <w:color w:val="000000"/>
        </w:rPr>
        <w:t xml:space="preserve"> ELETRÔNICA,</w:t>
      </w:r>
      <w:r w:rsidR="00F356D2" w:rsidRPr="007D102A">
        <w:rPr>
          <w:rFonts w:ascii="Times New Roman" w:hAnsi="Times New Roman" w:cs="Times New Roman"/>
          <w:bCs/>
          <w:color w:val="000000"/>
        </w:rPr>
        <w:t xml:space="preserve"> com critério de julgamento</w:t>
      </w:r>
      <w:r w:rsidR="005915A5" w:rsidRPr="007D102A">
        <w:rPr>
          <w:rFonts w:ascii="Times New Roman" w:hAnsi="Times New Roman" w:cs="Times New Roman"/>
          <w:bCs/>
          <w:color w:val="000000"/>
        </w:rPr>
        <w:t xml:space="preserve"> </w:t>
      </w:r>
      <w:r w:rsidR="00F356D2" w:rsidRPr="007D102A">
        <w:rPr>
          <w:rFonts w:ascii="Times New Roman" w:hAnsi="Times New Roman" w:cs="Times New Roman"/>
          <w:bCs/>
          <w:color w:val="FF0000"/>
        </w:rPr>
        <w:t>(</w:t>
      </w:r>
      <w:r w:rsidR="00274C35" w:rsidRPr="007D102A">
        <w:rPr>
          <w:rFonts w:ascii="Times New Roman" w:hAnsi="Times New Roman" w:cs="Times New Roman"/>
          <w:bCs/>
          <w:color w:val="FF0000"/>
        </w:rPr>
        <w:t>...</w:t>
      </w:r>
      <w:r w:rsidR="00F356D2" w:rsidRPr="007D102A">
        <w:rPr>
          <w:rFonts w:ascii="Times New Roman" w:hAnsi="Times New Roman" w:cs="Times New Roman"/>
          <w:bCs/>
          <w:color w:val="FF0000"/>
        </w:rPr>
        <w:t>menor preço/maior desconto</w:t>
      </w:r>
      <w:r w:rsidR="00274C35" w:rsidRPr="007D102A">
        <w:rPr>
          <w:rFonts w:ascii="Times New Roman" w:hAnsi="Times New Roman" w:cs="Times New Roman"/>
          <w:bCs/>
          <w:color w:val="FF0000"/>
        </w:rPr>
        <w:t>...</w:t>
      </w:r>
      <w:r w:rsidR="00F356D2" w:rsidRPr="007D102A">
        <w:rPr>
          <w:rFonts w:ascii="Times New Roman" w:hAnsi="Times New Roman" w:cs="Times New Roman"/>
          <w:bCs/>
          <w:color w:val="FF0000"/>
        </w:rPr>
        <w:t>)</w:t>
      </w:r>
      <w:r w:rsidR="00403AB3" w:rsidRPr="007D102A">
        <w:rPr>
          <w:rFonts w:ascii="Times New Roman" w:hAnsi="Times New Roman" w:cs="Times New Roman"/>
          <w:bCs/>
          <w:color w:val="FF0000"/>
        </w:rPr>
        <w:t>,</w:t>
      </w:r>
      <w:r w:rsidR="005915A5" w:rsidRPr="007D102A">
        <w:rPr>
          <w:rFonts w:ascii="Times New Roman" w:hAnsi="Times New Roman" w:cs="Times New Roman"/>
          <w:bCs/>
          <w:color w:val="FF0000"/>
        </w:rPr>
        <w:t xml:space="preserve"> </w:t>
      </w:r>
      <w:r w:rsidR="00403AB3" w:rsidRPr="007D102A">
        <w:rPr>
          <w:rFonts w:ascii="Times New Roman" w:hAnsi="Times New Roman" w:cs="Times New Roman"/>
          <w:bCs/>
          <w:iCs/>
          <w:color w:val="FF0000"/>
        </w:rPr>
        <w:t>(...por ite</w:t>
      </w:r>
      <w:r w:rsidR="0079020B" w:rsidRPr="007D102A">
        <w:rPr>
          <w:rFonts w:ascii="Times New Roman" w:hAnsi="Times New Roman" w:cs="Times New Roman"/>
          <w:bCs/>
          <w:iCs/>
          <w:color w:val="FF0000"/>
        </w:rPr>
        <w:t>m</w:t>
      </w:r>
      <w:r w:rsidR="00403AB3" w:rsidRPr="007D102A">
        <w:rPr>
          <w:rFonts w:ascii="Times New Roman" w:hAnsi="Times New Roman" w:cs="Times New Roman"/>
          <w:bCs/>
          <w:iCs/>
          <w:color w:val="FF0000"/>
        </w:rPr>
        <w:t>/</w:t>
      </w:r>
      <w:r w:rsidR="00403AB3" w:rsidRPr="007D102A">
        <w:rPr>
          <w:rFonts w:ascii="Times New Roman" w:eastAsia="MS Mincho" w:hAnsi="Times New Roman" w:cs="Times New Roman"/>
          <w:bCs/>
          <w:iCs/>
          <w:color w:val="FF0000"/>
        </w:rPr>
        <w:t xml:space="preserve">por </w:t>
      </w:r>
      <w:r w:rsidR="007158B1" w:rsidRPr="007D102A">
        <w:rPr>
          <w:rFonts w:ascii="Times New Roman" w:eastAsia="MS Mincho" w:hAnsi="Times New Roman" w:cs="Times New Roman"/>
          <w:bCs/>
          <w:iCs/>
          <w:color w:val="FF0000"/>
        </w:rPr>
        <w:t>grupo</w:t>
      </w:r>
      <w:r w:rsidR="00403AB3" w:rsidRPr="007D102A">
        <w:rPr>
          <w:rFonts w:ascii="Times New Roman" w:eastAsia="MS Mincho" w:hAnsi="Times New Roman" w:cs="Times New Roman"/>
          <w:bCs/>
          <w:iCs/>
          <w:color w:val="FF0000"/>
        </w:rPr>
        <w:t xml:space="preserve"> de itens...)</w:t>
      </w:r>
      <w:r w:rsidR="00F77814" w:rsidRPr="007D102A">
        <w:rPr>
          <w:rFonts w:ascii="Times New Roman" w:hAnsi="Times New Roman" w:cs="Times New Roman"/>
          <w:bCs/>
          <w:color w:val="000000"/>
        </w:rPr>
        <w:t>,</w:t>
      </w:r>
      <w:r w:rsidRPr="007D102A">
        <w:rPr>
          <w:rFonts w:ascii="Times New Roman" w:hAnsi="Times New Roman" w:cs="Times New Roman"/>
          <w:color w:val="000000"/>
        </w:rPr>
        <w:t xml:space="preserve"> </w:t>
      </w:r>
      <w:r w:rsidR="005915A5" w:rsidRPr="007D102A">
        <w:rPr>
          <w:rFonts w:ascii="Times New Roman" w:hAnsi="Times New Roman" w:cs="Times New Roman"/>
          <w:bCs/>
          <w:color w:val="000000"/>
        </w:rPr>
        <w:t xml:space="preserve">sob a forma de execução indireta, no regime </w:t>
      </w:r>
      <w:r w:rsidR="005915A5" w:rsidRPr="007D102A">
        <w:rPr>
          <w:rFonts w:ascii="Times New Roman" w:hAnsi="Times New Roman" w:cs="Times New Roman"/>
        </w:rPr>
        <w:t xml:space="preserve">de execução de/por </w:t>
      </w:r>
      <w:r w:rsidR="005915A5" w:rsidRPr="009B383F">
        <w:rPr>
          <w:rFonts w:ascii="Times New Roman" w:hAnsi="Times New Roman" w:cs="Times New Roman"/>
          <w:color w:val="FF0000"/>
        </w:rPr>
        <w:t>(...empreitada por preço unitário/empreitada por preço global/tarefa/empreitada integral...)</w:t>
      </w:r>
      <w:r w:rsidR="005915A5" w:rsidRPr="009B383F">
        <w:rPr>
          <w:rFonts w:ascii="Times New Roman" w:hAnsi="Times New Roman" w:cs="Times New Roman"/>
          <w:bCs/>
          <w:color w:val="000000"/>
        </w:rPr>
        <w:t>,</w:t>
      </w:r>
      <w:r w:rsidR="005915A5" w:rsidRPr="007D102A">
        <w:rPr>
          <w:rFonts w:ascii="Times New Roman" w:hAnsi="Times New Roman" w:cs="Times New Roman"/>
          <w:bCs/>
          <w:color w:val="000000"/>
        </w:rPr>
        <w:t xml:space="preserve"> </w:t>
      </w:r>
      <w:r w:rsidRPr="007D102A">
        <w:rPr>
          <w:rFonts w:ascii="Times New Roman" w:hAnsi="Times New Roman" w:cs="Times New Roman"/>
          <w:color w:val="000000"/>
        </w:rPr>
        <w:t>nos termos da Lei nº 10.520, de 17 de julho de 2002,</w:t>
      </w:r>
      <w:r w:rsidR="00F356D2" w:rsidRPr="007D102A">
        <w:rPr>
          <w:rFonts w:ascii="Times New Roman" w:hAnsi="Times New Roman" w:cs="Times New Roman"/>
          <w:color w:val="000000" w:themeColor="text1"/>
        </w:rPr>
        <w:t xml:space="preserve">do </w:t>
      </w:r>
      <w:r w:rsidR="00F356D2" w:rsidRPr="007D102A">
        <w:rPr>
          <w:rFonts w:ascii="Times New Roman" w:hAnsi="Times New Roman" w:cs="Times New Roman"/>
        </w:rPr>
        <w:t xml:space="preserve">Decreto nº </w:t>
      </w:r>
      <w:r w:rsidR="002E5AA1" w:rsidRPr="007D102A">
        <w:rPr>
          <w:rFonts w:ascii="Times New Roman" w:hAnsi="Times New Roman" w:cs="Times New Roman"/>
        </w:rPr>
        <w:t>68.118</w:t>
      </w:r>
      <w:r w:rsidR="00F356D2" w:rsidRPr="007D102A">
        <w:rPr>
          <w:rFonts w:ascii="Times New Roman" w:hAnsi="Times New Roman" w:cs="Times New Roman"/>
        </w:rPr>
        <w:t xml:space="preserve">, de </w:t>
      </w:r>
      <w:r w:rsidR="002E5AA1" w:rsidRPr="007D102A">
        <w:rPr>
          <w:rFonts w:ascii="Times New Roman" w:hAnsi="Times New Roman" w:cs="Times New Roman"/>
        </w:rPr>
        <w:t>31</w:t>
      </w:r>
      <w:r w:rsidR="00F356D2" w:rsidRPr="007D102A">
        <w:rPr>
          <w:rFonts w:ascii="Times New Roman" w:hAnsi="Times New Roman" w:cs="Times New Roman"/>
        </w:rPr>
        <w:t xml:space="preserve"> de </w:t>
      </w:r>
      <w:r w:rsidR="002E5AA1" w:rsidRPr="007D102A">
        <w:rPr>
          <w:rFonts w:ascii="Times New Roman" w:hAnsi="Times New Roman" w:cs="Times New Roman"/>
        </w:rPr>
        <w:t>outubro</w:t>
      </w:r>
      <w:r w:rsidR="00F356D2" w:rsidRPr="007D102A">
        <w:rPr>
          <w:rFonts w:ascii="Times New Roman" w:hAnsi="Times New Roman" w:cs="Times New Roman"/>
        </w:rPr>
        <w:t xml:space="preserve"> de 201</w:t>
      </w:r>
      <w:r w:rsidR="00FF2B42" w:rsidRPr="007D102A">
        <w:rPr>
          <w:rFonts w:ascii="Times New Roman" w:hAnsi="Times New Roman" w:cs="Times New Roman"/>
        </w:rPr>
        <w:t>9</w:t>
      </w:r>
      <w:r w:rsidRPr="007D102A">
        <w:rPr>
          <w:rFonts w:ascii="Times New Roman" w:hAnsi="Times New Roman" w:cs="Times New Roman"/>
          <w:color w:val="000000"/>
        </w:rPr>
        <w:t>,</w:t>
      </w:r>
      <w:r w:rsidR="00D92718" w:rsidRPr="007D102A">
        <w:rPr>
          <w:rFonts w:ascii="Times New Roman" w:hAnsi="Times New Roman" w:cs="Times New Roman"/>
          <w:color w:val="000000" w:themeColor="text1"/>
        </w:rPr>
        <w:t xml:space="preserve">do </w:t>
      </w:r>
      <w:r w:rsidR="00D92718" w:rsidRPr="007D102A">
        <w:rPr>
          <w:rFonts w:ascii="Times New Roman" w:hAnsi="Times New Roman" w:cs="Times New Roman"/>
          <w:highlight w:val="cyan"/>
        </w:rPr>
        <w:t xml:space="preserve">Decreto nº </w:t>
      </w:r>
      <w:r w:rsidR="009532F1" w:rsidRPr="007D102A">
        <w:rPr>
          <w:rFonts w:ascii="Times New Roman" w:hAnsi="Times New Roman" w:cs="Times New Roman"/>
          <w:highlight w:val="cyan"/>
        </w:rPr>
        <w:t>68.120</w:t>
      </w:r>
      <w:r w:rsidR="00D92718" w:rsidRPr="007D102A">
        <w:rPr>
          <w:rFonts w:ascii="Times New Roman" w:hAnsi="Times New Roman" w:cs="Times New Roman"/>
          <w:highlight w:val="cyan"/>
        </w:rPr>
        <w:t xml:space="preserve">, de </w:t>
      </w:r>
      <w:r w:rsidR="009532F1" w:rsidRPr="007D102A">
        <w:rPr>
          <w:rFonts w:ascii="Times New Roman" w:hAnsi="Times New Roman" w:cs="Times New Roman"/>
          <w:highlight w:val="cyan"/>
        </w:rPr>
        <w:t>31</w:t>
      </w:r>
      <w:r w:rsidR="00D92718" w:rsidRPr="007D102A">
        <w:rPr>
          <w:rFonts w:ascii="Times New Roman" w:hAnsi="Times New Roman" w:cs="Times New Roman"/>
          <w:highlight w:val="cyan"/>
        </w:rPr>
        <w:t xml:space="preserve"> de </w:t>
      </w:r>
      <w:r w:rsidR="009532F1" w:rsidRPr="007D102A">
        <w:rPr>
          <w:rFonts w:ascii="Times New Roman" w:hAnsi="Times New Roman" w:cs="Times New Roman"/>
          <w:highlight w:val="cyan"/>
        </w:rPr>
        <w:t>outubro</w:t>
      </w:r>
      <w:r w:rsidR="00D92718" w:rsidRPr="007D102A">
        <w:rPr>
          <w:rFonts w:ascii="Times New Roman" w:hAnsi="Times New Roman" w:cs="Times New Roman"/>
          <w:highlight w:val="cyan"/>
        </w:rPr>
        <w:t xml:space="preserve"> de 2019</w:t>
      </w:r>
      <w:r w:rsidR="00D92718" w:rsidRPr="007D102A">
        <w:rPr>
          <w:rFonts w:ascii="Times New Roman" w:hAnsi="Times New Roman" w:cs="Times New Roman"/>
          <w:color w:val="000000"/>
        </w:rPr>
        <w:t xml:space="preserve">, </w:t>
      </w:r>
      <w:r w:rsidRPr="007D102A">
        <w:rPr>
          <w:rFonts w:ascii="Times New Roman" w:hAnsi="Times New Roman" w:cs="Times New Roman"/>
          <w:color w:val="000000"/>
        </w:rPr>
        <w:t xml:space="preserve">da Lei Complementar n° 123, de 14 de dezembro de 2006, </w:t>
      </w:r>
      <w:r w:rsidRPr="007D102A">
        <w:rPr>
          <w:rFonts w:ascii="Times New Roman" w:hAnsi="Times New Roman" w:cs="Times New Roman"/>
          <w:color w:val="000000" w:themeColor="text1"/>
          <w:highlight w:val="green"/>
        </w:rPr>
        <w:t>da Lei nº 11.488, de 15 de ju</w:t>
      </w:r>
      <w:r w:rsidR="007A24EB" w:rsidRPr="007D102A">
        <w:rPr>
          <w:rFonts w:ascii="Times New Roman" w:hAnsi="Times New Roman" w:cs="Times New Roman"/>
          <w:color w:val="000000" w:themeColor="text1"/>
          <w:highlight w:val="green"/>
        </w:rPr>
        <w:t>nho de 2007</w:t>
      </w:r>
      <w:r w:rsidR="007A24EB" w:rsidRPr="007D102A">
        <w:rPr>
          <w:rFonts w:ascii="Times New Roman" w:hAnsi="Times New Roman" w:cs="Times New Roman"/>
          <w:color w:val="000000"/>
        </w:rPr>
        <w:t xml:space="preserve">, </w:t>
      </w:r>
      <w:r w:rsidRPr="007D102A">
        <w:rPr>
          <w:rFonts w:ascii="Times New Roman" w:hAnsi="Times New Roman" w:cs="Times New Roman"/>
          <w:color w:val="000000"/>
        </w:rPr>
        <w:t>aplicando-se, subsidiariamente, a Lei nº 8.666, de 21 de junho de 1993, e as exigências estabelecidas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 </w:t>
      </w:r>
    </w:p>
    <w:p w:rsidR="00971D9B" w:rsidRPr="007D102A" w:rsidRDefault="00971D9B" w:rsidP="00000235">
      <w:pPr>
        <w:snapToGrid w:val="0"/>
        <w:spacing w:before="120" w:after="120"/>
        <w:ind w:right="-30"/>
        <w:jc w:val="both"/>
        <w:rPr>
          <w:rFonts w:ascii="Times New Roman" w:eastAsia="Arial" w:hAnsi="Times New Roman" w:cs="Times New Roman"/>
          <w:color w:val="000000" w:themeColor="text1"/>
        </w:rPr>
      </w:pPr>
    </w:p>
    <w:p w:rsidR="002E2B74" w:rsidRPr="007D102A" w:rsidRDefault="003B2B65" w:rsidP="00000235">
      <w:pPr>
        <w:spacing w:before="120" w:after="120"/>
        <w:jc w:val="both"/>
        <w:rPr>
          <w:rFonts w:ascii="Times New Roman" w:hAnsi="Times New Roman" w:cs="Times New Roman"/>
        </w:rPr>
      </w:pPr>
      <w:r w:rsidRPr="007D102A">
        <w:rPr>
          <w:rFonts w:ascii="Times New Roman" w:hAnsi="Times New Roman" w:cs="Times New Roman"/>
          <w:color w:val="000000"/>
        </w:rPr>
        <w:lastRenderedPageBreak/>
        <w:t>D</w:t>
      </w:r>
      <w:r w:rsidR="002E2B74" w:rsidRPr="007D102A">
        <w:rPr>
          <w:rFonts w:ascii="Times New Roman" w:hAnsi="Times New Roman" w:cs="Times New Roman"/>
          <w:color w:val="000000"/>
        </w:rPr>
        <w:t>ata da sessão:</w:t>
      </w:r>
      <w:r w:rsidR="00F6231F">
        <w:rPr>
          <w:rFonts w:ascii="Times New Roman" w:hAnsi="Times New Roman" w:cs="Times New Roman"/>
          <w:color w:val="000000"/>
        </w:rPr>
        <w:t xml:space="preserve"> </w:t>
      </w:r>
      <w:r w:rsidR="00854C53" w:rsidRPr="007D102A">
        <w:rPr>
          <w:rFonts w:ascii="Times New Roman" w:hAnsi="Times New Roman" w:cs="Times New Roman"/>
          <w:color w:val="FF0000"/>
        </w:rPr>
        <w:t>(...)</w:t>
      </w:r>
    </w:p>
    <w:p w:rsidR="002E2B74" w:rsidRPr="007D102A" w:rsidRDefault="003B2B65" w:rsidP="00000235">
      <w:pPr>
        <w:spacing w:before="120" w:after="120"/>
        <w:rPr>
          <w:rFonts w:ascii="Times New Roman" w:hAnsi="Times New Roman" w:cs="Times New Roman"/>
        </w:rPr>
      </w:pPr>
      <w:r w:rsidRPr="007D102A">
        <w:rPr>
          <w:rFonts w:ascii="Times New Roman" w:hAnsi="Times New Roman" w:cs="Times New Roman"/>
          <w:color w:val="000000"/>
        </w:rPr>
        <w:t>H</w:t>
      </w:r>
      <w:r w:rsidR="002E2B74" w:rsidRPr="007D102A">
        <w:rPr>
          <w:rFonts w:ascii="Times New Roman" w:hAnsi="Times New Roman" w:cs="Times New Roman"/>
          <w:color w:val="000000"/>
        </w:rPr>
        <w:t>orário</w:t>
      </w:r>
      <w:r w:rsidR="00517D94" w:rsidRPr="007D102A">
        <w:rPr>
          <w:rFonts w:ascii="Times New Roman" w:hAnsi="Times New Roman" w:cs="Times New Roman"/>
          <w:color w:val="000000"/>
        </w:rPr>
        <w:t xml:space="preserve">: </w:t>
      </w:r>
      <w:r w:rsidR="00854C53" w:rsidRPr="007D102A">
        <w:rPr>
          <w:rFonts w:ascii="Times New Roman" w:hAnsi="Times New Roman" w:cs="Times New Roman"/>
          <w:color w:val="FF0000"/>
        </w:rPr>
        <w:t>(...)</w:t>
      </w:r>
    </w:p>
    <w:p w:rsidR="002E2B74" w:rsidRPr="007D102A" w:rsidRDefault="003B2B65" w:rsidP="00000235">
      <w:pPr>
        <w:spacing w:before="120" w:after="120"/>
        <w:rPr>
          <w:rFonts w:ascii="Times New Roman" w:hAnsi="Times New Roman" w:cs="Times New Roman"/>
        </w:rPr>
      </w:pPr>
      <w:r w:rsidRPr="007D102A">
        <w:rPr>
          <w:rFonts w:ascii="Times New Roman" w:hAnsi="Times New Roman" w:cs="Times New Roman"/>
          <w:color w:val="000000"/>
        </w:rPr>
        <w:t>L</w:t>
      </w:r>
      <w:r w:rsidR="002E2B74" w:rsidRPr="007D102A">
        <w:rPr>
          <w:rFonts w:ascii="Times New Roman" w:hAnsi="Times New Roman" w:cs="Times New Roman"/>
          <w:color w:val="000000"/>
        </w:rPr>
        <w:t xml:space="preserve">ocal: </w:t>
      </w:r>
      <w:r w:rsidR="00B56016" w:rsidRPr="007D102A">
        <w:rPr>
          <w:rFonts w:ascii="Times New Roman" w:hAnsi="Times New Roman" w:cs="Times New Roman"/>
          <w:color w:val="000000"/>
        </w:rPr>
        <w:t xml:space="preserve">Portal de Compras </w:t>
      </w:r>
      <w:r w:rsidR="00293D30" w:rsidRPr="007D102A">
        <w:rPr>
          <w:rFonts w:ascii="Times New Roman" w:hAnsi="Times New Roman" w:cs="Times New Roman"/>
          <w:color w:val="000000"/>
        </w:rPr>
        <w:t xml:space="preserve">do Governo Federal – www.comprasgovernamentais.gov.br </w:t>
      </w:r>
    </w:p>
    <w:p w:rsidR="00CA24FB" w:rsidRPr="00683A4F" w:rsidRDefault="00C351A6"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 xml:space="preserve">DO </w:t>
      </w:r>
      <w:r w:rsidR="00CA24FB" w:rsidRPr="00683A4F">
        <w:rPr>
          <w:rFonts w:ascii="Times New Roman" w:hAnsi="Times New Roman"/>
          <w:sz w:val="24"/>
          <w:szCs w:val="24"/>
        </w:rPr>
        <w:t>OBJETO</w:t>
      </w:r>
    </w:p>
    <w:p w:rsidR="00CA24FB" w:rsidRPr="007D102A" w:rsidRDefault="00CA24FB" w:rsidP="00000235">
      <w:pPr>
        <w:numPr>
          <w:ilvl w:val="1"/>
          <w:numId w:val="1"/>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O objeto da licitação é a escolha da proposta mais vantajosa para a </w:t>
      </w:r>
      <w:r w:rsidR="004E70ED" w:rsidRPr="007D102A">
        <w:rPr>
          <w:rFonts w:ascii="Times New Roman" w:hAnsi="Times New Roman" w:cs="Times New Roman"/>
          <w:color w:val="000000"/>
        </w:rPr>
        <w:t>contratação</w:t>
      </w:r>
      <w:r w:rsidRPr="007D102A">
        <w:rPr>
          <w:rFonts w:ascii="Times New Roman" w:hAnsi="Times New Roman" w:cs="Times New Roman"/>
          <w:color w:val="000000"/>
        </w:rPr>
        <w:t xml:space="preserve"> d</w:t>
      </w:r>
      <w:r w:rsidR="004E70ED" w:rsidRPr="007D102A">
        <w:rPr>
          <w:rFonts w:ascii="Times New Roman" w:hAnsi="Times New Roman" w:cs="Times New Roman"/>
          <w:color w:val="000000"/>
        </w:rPr>
        <w:t>o(s)</w:t>
      </w:r>
      <w:r w:rsidR="0022400F" w:rsidRPr="007D102A">
        <w:rPr>
          <w:rFonts w:ascii="Times New Roman" w:hAnsi="Times New Roman" w:cs="Times New Roman"/>
          <w:color w:val="000000"/>
        </w:rPr>
        <w:t xml:space="preserve"> </w:t>
      </w:r>
      <w:r w:rsidR="004E70ED" w:rsidRPr="007D102A">
        <w:rPr>
          <w:rFonts w:ascii="Times New Roman" w:hAnsi="Times New Roman" w:cs="Times New Roman"/>
          <w:color w:val="000000"/>
        </w:rPr>
        <w:t xml:space="preserve">serviço(s) de </w:t>
      </w:r>
      <w:r w:rsidR="00B530DC" w:rsidRPr="007D102A">
        <w:rPr>
          <w:rFonts w:ascii="Times New Roman" w:hAnsi="Times New Roman" w:cs="Times New Roman"/>
          <w:color w:val="FF0000"/>
        </w:rPr>
        <w:t>(</w:t>
      </w:r>
      <w:r w:rsidRPr="007D102A">
        <w:rPr>
          <w:rFonts w:ascii="Times New Roman" w:hAnsi="Times New Roman" w:cs="Times New Roman"/>
          <w:color w:val="FF0000"/>
        </w:rPr>
        <w:t>...</w:t>
      </w:r>
      <w:r w:rsidR="00B530DC" w:rsidRPr="007D102A">
        <w:rPr>
          <w:rFonts w:ascii="Times New Roman" w:hAnsi="Times New Roman" w:cs="Times New Roman"/>
          <w:color w:val="FF0000"/>
        </w:rPr>
        <w:t>)</w:t>
      </w:r>
      <w:r w:rsidRPr="007D102A">
        <w:rPr>
          <w:rFonts w:ascii="Times New Roman" w:hAnsi="Times New Roman" w:cs="Times New Roman"/>
          <w:color w:val="000000"/>
        </w:rPr>
        <w:t xml:space="preserve">, conforme condições, quantidades e exigências </w:t>
      </w:r>
      <w:r w:rsidR="0037641F" w:rsidRPr="007D102A">
        <w:rPr>
          <w:rFonts w:ascii="Times New Roman" w:hAnsi="Times New Roman" w:cs="Times New Roman"/>
          <w:color w:val="000000"/>
        </w:rPr>
        <w:t xml:space="preserve">a seguir </w:t>
      </w:r>
      <w:r w:rsidRPr="007D102A">
        <w:rPr>
          <w:rFonts w:ascii="Times New Roman" w:hAnsi="Times New Roman" w:cs="Times New Roman"/>
          <w:color w:val="000000"/>
        </w:rPr>
        <w:t>estabelecidas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 e seus anexos.</w:t>
      </w:r>
    </w:p>
    <w:p w:rsidR="00CA24FB" w:rsidRPr="007D102A" w:rsidRDefault="00CA24FB" w:rsidP="00000235">
      <w:pPr>
        <w:numPr>
          <w:ilvl w:val="1"/>
          <w:numId w:val="1"/>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A licitação será</w:t>
      </w:r>
      <w:r w:rsidR="0022400F" w:rsidRPr="007D102A">
        <w:rPr>
          <w:rFonts w:ascii="Times New Roman" w:hAnsi="Times New Roman" w:cs="Times New Roman"/>
          <w:color w:val="FF0000"/>
        </w:rPr>
        <w:t xml:space="preserve"> </w:t>
      </w:r>
      <w:r w:rsidRPr="007D102A">
        <w:rPr>
          <w:rFonts w:ascii="Times New Roman" w:hAnsi="Times New Roman" w:cs="Times New Roman"/>
          <w:color w:val="FF0000"/>
        </w:rPr>
        <w:t xml:space="preserve">dividida em itens, conforme tabela constante do Termo de Referência, facultando-se ao licitante a participação em quantos itens </w:t>
      </w:r>
      <w:proofErr w:type="gramStart"/>
      <w:r w:rsidRPr="007D102A">
        <w:rPr>
          <w:rFonts w:ascii="Times New Roman" w:hAnsi="Times New Roman" w:cs="Times New Roman"/>
          <w:color w:val="FF0000"/>
        </w:rPr>
        <w:t>forem</w:t>
      </w:r>
      <w:proofErr w:type="gramEnd"/>
      <w:r w:rsidRPr="007D102A">
        <w:rPr>
          <w:rFonts w:ascii="Times New Roman" w:hAnsi="Times New Roman" w:cs="Times New Roman"/>
          <w:color w:val="FF0000"/>
        </w:rPr>
        <w:t xml:space="preserve"> de seu interesse.</w:t>
      </w:r>
    </w:p>
    <w:p w:rsidR="001E2495" w:rsidRPr="007D102A" w:rsidRDefault="001E2495" w:rsidP="00000235">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FF0000"/>
          <w:sz w:val="24"/>
        </w:rPr>
      </w:pPr>
      <w:r w:rsidRPr="007D102A">
        <w:rPr>
          <w:rFonts w:ascii="Times New Roman" w:hAnsi="Times New Roman" w:cs="Times New Roman"/>
          <w:color w:val="FF0000"/>
          <w:sz w:val="24"/>
        </w:rPr>
        <w:t>O critério de julgamento adotado será o menor preço</w:t>
      </w:r>
      <w:r w:rsidR="00E02A02" w:rsidRPr="007D102A">
        <w:rPr>
          <w:rFonts w:ascii="Times New Roman" w:hAnsi="Times New Roman" w:cs="Times New Roman"/>
          <w:iCs/>
          <w:color w:val="FF0000"/>
          <w:sz w:val="24"/>
        </w:rPr>
        <w:t>/maior desconto</w:t>
      </w:r>
      <w:r w:rsidRPr="007D102A">
        <w:rPr>
          <w:rFonts w:ascii="Times New Roman" w:hAnsi="Times New Roman" w:cs="Times New Roman"/>
          <w:color w:val="FF0000"/>
          <w:sz w:val="24"/>
        </w:rPr>
        <w:t xml:space="preserve"> do item, observadas as exigências contidas n</w:t>
      </w:r>
      <w:r w:rsidR="0037641F" w:rsidRPr="007D102A">
        <w:rPr>
          <w:rFonts w:ascii="Times New Roman" w:hAnsi="Times New Roman" w:cs="Times New Roman"/>
          <w:color w:val="FF0000"/>
          <w:sz w:val="24"/>
        </w:rPr>
        <w:t>o</w:t>
      </w:r>
      <w:r w:rsidRPr="007D102A">
        <w:rPr>
          <w:rFonts w:ascii="Times New Roman" w:hAnsi="Times New Roman" w:cs="Times New Roman"/>
          <w:color w:val="FF0000"/>
          <w:sz w:val="24"/>
        </w:rPr>
        <w:t xml:space="preserve"> Edital e seus Anexos quanto às especificações do objeto.</w:t>
      </w:r>
    </w:p>
    <w:p w:rsidR="00B77761" w:rsidRPr="007D102A" w:rsidRDefault="00B530DC" w:rsidP="00000235">
      <w:pPr>
        <w:pStyle w:val="Nivel01"/>
        <w:numPr>
          <w:ilvl w:val="0"/>
          <w:numId w:val="0"/>
        </w:numPr>
        <w:spacing w:before="120" w:after="120"/>
        <w:rPr>
          <w:rFonts w:ascii="Times New Roman" w:hAnsi="Times New Roman"/>
          <w:b w:val="0"/>
          <w:color w:val="FF0000"/>
          <w:sz w:val="24"/>
          <w:szCs w:val="24"/>
        </w:rPr>
      </w:pPr>
      <w:r w:rsidRPr="007D102A">
        <w:rPr>
          <w:rFonts w:ascii="Times New Roman" w:hAnsi="Times New Roman"/>
          <w:b w:val="0"/>
          <w:color w:val="FF0000"/>
          <w:sz w:val="24"/>
          <w:szCs w:val="24"/>
        </w:rPr>
        <w:t>OU</w:t>
      </w:r>
    </w:p>
    <w:p w:rsidR="00CA24FB" w:rsidRPr="007D102A" w:rsidRDefault="005B3094" w:rsidP="00000235">
      <w:pPr>
        <w:autoSpaceDE w:val="0"/>
        <w:spacing w:before="120" w:after="120"/>
        <w:jc w:val="both"/>
        <w:rPr>
          <w:rFonts w:ascii="Times New Roman" w:hAnsi="Times New Roman" w:cs="Times New Roman"/>
          <w:color w:val="FF0000"/>
        </w:rPr>
      </w:pPr>
      <w:r w:rsidRPr="007D102A">
        <w:rPr>
          <w:rFonts w:ascii="Times New Roman" w:hAnsi="Times New Roman" w:cs="Times New Roman"/>
        </w:rPr>
        <w:t>1</w:t>
      </w:r>
      <w:r w:rsidR="00CA24FB" w:rsidRPr="007D102A">
        <w:rPr>
          <w:rFonts w:ascii="Times New Roman" w:hAnsi="Times New Roman" w:cs="Times New Roman"/>
        </w:rPr>
        <w:t>.2.</w:t>
      </w:r>
      <w:r w:rsidR="00CA24FB" w:rsidRPr="007D102A">
        <w:rPr>
          <w:rFonts w:ascii="Times New Roman" w:hAnsi="Times New Roman" w:cs="Times New Roman"/>
          <w:color w:val="FF0000"/>
        </w:rPr>
        <w:t xml:space="preserve"> A licitação será dividida em </w:t>
      </w:r>
      <w:r w:rsidR="0046131B" w:rsidRPr="007D102A">
        <w:rPr>
          <w:rFonts w:ascii="Times New Roman" w:hAnsi="Times New Roman" w:cs="Times New Roman"/>
          <w:color w:val="FF0000"/>
        </w:rPr>
        <w:t>grupos</w:t>
      </w:r>
      <w:r w:rsidR="00CA24FB" w:rsidRPr="007D102A">
        <w:rPr>
          <w:rFonts w:ascii="Times New Roman" w:hAnsi="Times New Roman" w:cs="Times New Roman"/>
          <w:color w:val="FF0000"/>
        </w:rPr>
        <w:t xml:space="preserve">, formados por um ou mais itens, conforme tabela constante </w:t>
      </w:r>
      <w:r w:rsidR="00B35482" w:rsidRPr="007D102A">
        <w:rPr>
          <w:rFonts w:ascii="Times New Roman" w:hAnsi="Times New Roman" w:cs="Times New Roman"/>
          <w:color w:val="FF0000"/>
        </w:rPr>
        <w:t>n</w:t>
      </w:r>
      <w:r w:rsidR="00CA24FB" w:rsidRPr="007D102A">
        <w:rPr>
          <w:rFonts w:ascii="Times New Roman" w:hAnsi="Times New Roman" w:cs="Times New Roman"/>
          <w:color w:val="FF0000"/>
        </w:rPr>
        <w:t xml:space="preserve">o Termo de Referência, facultando-se ao licitante a participação em quantos </w:t>
      </w:r>
      <w:r w:rsidR="0046131B" w:rsidRPr="007D102A">
        <w:rPr>
          <w:rFonts w:ascii="Times New Roman" w:hAnsi="Times New Roman" w:cs="Times New Roman"/>
          <w:color w:val="FF0000"/>
        </w:rPr>
        <w:t>grupos</w:t>
      </w:r>
      <w:r w:rsidR="00CA24FB" w:rsidRPr="007D102A">
        <w:rPr>
          <w:rFonts w:ascii="Times New Roman" w:hAnsi="Times New Roman" w:cs="Times New Roman"/>
          <w:color w:val="FF0000"/>
        </w:rPr>
        <w:t xml:space="preserve"> </w:t>
      </w:r>
      <w:proofErr w:type="gramStart"/>
      <w:r w:rsidR="00CA24FB" w:rsidRPr="007D102A">
        <w:rPr>
          <w:rFonts w:ascii="Times New Roman" w:hAnsi="Times New Roman" w:cs="Times New Roman"/>
          <w:color w:val="FF0000"/>
        </w:rPr>
        <w:t>forem</w:t>
      </w:r>
      <w:proofErr w:type="gramEnd"/>
      <w:r w:rsidR="00CA24FB" w:rsidRPr="007D102A">
        <w:rPr>
          <w:rFonts w:ascii="Times New Roman" w:hAnsi="Times New Roman" w:cs="Times New Roman"/>
          <w:color w:val="FF0000"/>
        </w:rPr>
        <w:t xml:space="preserve"> de seu interesse, devendo oferecer proposta para todos os itens que o compõem.</w:t>
      </w:r>
    </w:p>
    <w:p w:rsidR="00B77761" w:rsidRPr="007D102A" w:rsidRDefault="00B77761" w:rsidP="00000235">
      <w:pPr>
        <w:autoSpaceDE w:val="0"/>
        <w:spacing w:before="120" w:after="120"/>
        <w:jc w:val="both"/>
        <w:rPr>
          <w:rFonts w:ascii="Times New Roman" w:hAnsi="Times New Roman" w:cs="Times New Roman"/>
          <w:color w:val="FF0000"/>
        </w:rPr>
      </w:pPr>
      <w:r w:rsidRPr="007D102A">
        <w:rPr>
          <w:rFonts w:ascii="Times New Roman" w:hAnsi="Times New Roman" w:cs="Times New Roman"/>
        </w:rPr>
        <w:t>1.3.</w:t>
      </w:r>
      <w:r w:rsidR="001D7949" w:rsidRPr="007D102A">
        <w:rPr>
          <w:rFonts w:ascii="Times New Roman" w:hAnsi="Times New Roman" w:cs="Times New Roman"/>
        </w:rPr>
        <w:t xml:space="preserve"> </w:t>
      </w:r>
      <w:r w:rsidRPr="007D102A">
        <w:rPr>
          <w:rFonts w:ascii="Times New Roman" w:hAnsi="Times New Roman" w:cs="Times New Roman"/>
          <w:color w:val="FF0000"/>
        </w:rPr>
        <w:t>O critério de julgamento adotado será o menor preço</w:t>
      </w:r>
      <w:r w:rsidR="00E02A02" w:rsidRPr="007D102A">
        <w:rPr>
          <w:rFonts w:ascii="Times New Roman" w:hAnsi="Times New Roman" w:cs="Times New Roman"/>
          <w:color w:val="FF0000"/>
        </w:rPr>
        <w:t>/maior desconto</w:t>
      </w:r>
      <w:r w:rsidR="004C135C" w:rsidRPr="007D102A">
        <w:rPr>
          <w:rFonts w:ascii="Times New Roman" w:hAnsi="Times New Roman" w:cs="Times New Roman"/>
          <w:color w:val="FF0000"/>
        </w:rPr>
        <w:t xml:space="preserve"> </w:t>
      </w:r>
      <w:r w:rsidR="007158B1" w:rsidRPr="007D102A">
        <w:rPr>
          <w:rFonts w:ascii="Times New Roman" w:hAnsi="Times New Roman" w:cs="Times New Roman"/>
          <w:color w:val="FF0000"/>
        </w:rPr>
        <w:t xml:space="preserve">global </w:t>
      </w:r>
      <w:r w:rsidRPr="007D102A">
        <w:rPr>
          <w:rFonts w:ascii="Times New Roman" w:hAnsi="Times New Roman" w:cs="Times New Roman"/>
          <w:color w:val="FF0000"/>
        </w:rPr>
        <w:t xml:space="preserve">do </w:t>
      </w:r>
      <w:r w:rsidR="0046131B" w:rsidRPr="007D102A">
        <w:rPr>
          <w:rFonts w:ascii="Times New Roman" w:hAnsi="Times New Roman" w:cs="Times New Roman"/>
          <w:color w:val="FF0000"/>
        </w:rPr>
        <w:t>grupo</w:t>
      </w:r>
      <w:r w:rsidRPr="007D102A">
        <w:rPr>
          <w:rFonts w:ascii="Times New Roman" w:hAnsi="Times New Roman" w:cs="Times New Roman"/>
          <w:color w:val="FF0000"/>
        </w:rPr>
        <w:t>, observadas as exigências contidas n</w:t>
      </w:r>
      <w:r w:rsidR="0037641F" w:rsidRPr="007D102A">
        <w:rPr>
          <w:rFonts w:ascii="Times New Roman" w:hAnsi="Times New Roman" w:cs="Times New Roman"/>
          <w:color w:val="FF0000"/>
        </w:rPr>
        <w:t>o</w:t>
      </w:r>
      <w:r w:rsidRPr="007D102A">
        <w:rPr>
          <w:rFonts w:ascii="Times New Roman" w:hAnsi="Times New Roman" w:cs="Times New Roman"/>
          <w:color w:val="FF0000"/>
        </w:rPr>
        <w:t xml:space="preserve"> Edital e seus Anexos quanto às especificações do objeto.</w:t>
      </w:r>
    </w:p>
    <w:p w:rsidR="0086779E" w:rsidRPr="007D102A"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683A4F">
        <w:rPr>
          <w:b/>
        </w:rPr>
        <w:t>Nota explicativa</w:t>
      </w:r>
      <w:r w:rsidRPr="007D102A">
        <w:t>:</w:t>
      </w:r>
    </w:p>
    <w:p w:rsidR="0053119E" w:rsidRPr="007D102A"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7D102A">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quando este não for adotado</w:t>
      </w:r>
      <w:r w:rsidR="00A10700" w:rsidRPr="007D102A">
        <w:t>,</w:t>
      </w:r>
      <w:bookmarkStart w:id="7" w:name="_Hlk23778335"/>
      <w:r w:rsidR="00A10700" w:rsidRPr="007D102A">
        <w:t>deve haver justificativa nos autos.</w:t>
      </w:r>
    </w:p>
    <w:p w:rsidR="009C6DCE" w:rsidRPr="007D102A" w:rsidRDefault="00D23214"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iCs/>
        </w:rPr>
      </w:pPr>
      <w:r w:rsidRPr="007D102A">
        <w:t xml:space="preserve">O órgão ou entidade não poderá </w:t>
      </w:r>
      <w:r w:rsidR="00230B69" w:rsidRPr="007D102A">
        <w:t xml:space="preserve">contratar </w:t>
      </w:r>
      <w:r w:rsidR="00886131" w:rsidRPr="007D102A">
        <w:t>a</w:t>
      </w:r>
      <w:r w:rsidR="00230B69" w:rsidRPr="007D102A">
        <w:t xml:space="preserve"> mesm</w:t>
      </w:r>
      <w:r w:rsidR="00886131" w:rsidRPr="007D102A">
        <w:t>a</w:t>
      </w:r>
      <w:r w:rsidR="00CE1234" w:rsidRPr="007D102A">
        <w:t xml:space="preserve"> </w:t>
      </w:r>
      <w:r w:rsidR="00886131" w:rsidRPr="007D102A">
        <w:t>empresa</w:t>
      </w:r>
      <w:r w:rsidR="00230B69" w:rsidRPr="007D102A">
        <w:t xml:space="preserve"> para realizar serviços</w:t>
      </w:r>
      <w:r w:rsidR="00CE1234" w:rsidRPr="007D102A">
        <w:t xml:space="preserve"> </w:t>
      </w:r>
      <w:r w:rsidR="00230B69" w:rsidRPr="007D102A">
        <w:rPr>
          <w:iCs/>
        </w:rPr>
        <w:t xml:space="preserve">que exijam segregação de funções, a exemplo </w:t>
      </w:r>
      <w:r w:rsidR="00FD65AD" w:rsidRPr="007D102A">
        <w:rPr>
          <w:iCs/>
        </w:rPr>
        <w:t>dos serviços de execução e de assistência à fiscalização, os quais</w:t>
      </w:r>
      <w:r w:rsidR="00B24349" w:rsidRPr="007D102A">
        <w:rPr>
          <w:iCs/>
        </w:rPr>
        <w:t>, inclusive, não devem ser licitados</w:t>
      </w:r>
      <w:r w:rsidR="00CE1234" w:rsidRPr="007D102A">
        <w:rPr>
          <w:iCs/>
        </w:rPr>
        <w:t xml:space="preserve"> </w:t>
      </w:r>
      <w:r w:rsidR="009C6DCE" w:rsidRPr="007D102A">
        <w:rPr>
          <w:iCs/>
        </w:rPr>
        <w:t>n</w:t>
      </w:r>
      <w:r w:rsidR="00B24349" w:rsidRPr="007D102A">
        <w:rPr>
          <w:iCs/>
        </w:rPr>
        <w:t>o</w:t>
      </w:r>
      <w:r w:rsidR="009C6DCE" w:rsidRPr="007D102A">
        <w:rPr>
          <w:iCs/>
        </w:rPr>
        <w:t xml:space="preserve"> mesmo procedimento licitatório</w:t>
      </w:r>
      <w:r w:rsidR="00B24349" w:rsidRPr="007D102A">
        <w:rPr>
          <w:iCs/>
        </w:rPr>
        <w:t>.</w:t>
      </w:r>
    </w:p>
    <w:bookmarkEnd w:id="7"/>
    <w:p w:rsidR="00CA24FB" w:rsidRPr="00683A4F" w:rsidRDefault="00CA24FB" w:rsidP="00000235">
      <w:pPr>
        <w:pStyle w:val="Nivel01"/>
        <w:tabs>
          <w:tab w:val="clear" w:pos="567"/>
          <w:tab w:val="left" w:pos="0"/>
        </w:tabs>
        <w:spacing w:before="120" w:after="120"/>
        <w:ind w:left="0" w:firstLine="0"/>
        <w:rPr>
          <w:rFonts w:ascii="Times New Roman" w:hAnsi="Times New Roman"/>
          <w:color w:val="auto"/>
          <w:sz w:val="24"/>
          <w:szCs w:val="24"/>
        </w:rPr>
      </w:pPr>
      <w:r w:rsidRPr="00683A4F">
        <w:rPr>
          <w:rFonts w:ascii="Times New Roman" w:hAnsi="Times New Roman"/>
          <w:color w:val="auto"/>
          <w:sz w:val="24"/>
          <w:szCs w:val="24"/>
        </w:rPr>
        <w:t>DOS RECURSOS ORÇAMENTÁRIOS</w:t>
      </w:r>
    </w:p>
    <w:p w:rsidR="00CA24FB" w:rsidRPr="007D102A" w:rsidRDefault="00CA24FB" w:rsidP="00000235">
      <w:pPr>
        <w:numPr>
          <w:ilvl w:val="1"/>
          <w:numId w:val="1"/>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As despesas para atender a esta licitação estão programadas em dotação orçamentária própria, prevista no orçamento d</w:t>
      </w:r>
      <w:r w:rsidR="00516B37" w:rsidRPr="007D102A">
        <w:rPr>
          <w:rFonts w:ascii="Times New Roman" w:hAnsi="Times New Roman" w:cs="Times New Roman"/>
          <w:color w:val="FF0000"/>
        </w:rPr>
        <w:t>o</w:t>
      </w:r>
      <w:r w:rsidR="00226B4A">
        <w:rPr>
          <w:rFonts w:ascii="Times New Roman" w:hAnsi="Times New Roman" w:cs="Times New Roman"/>
          <w:color w:val="FF0000"/>
        </w:rPr>
        <w:t xml:space="preserve"> </w:t>
      </w:r>
      <w:r w:rsidR="00516B37" w:rsidRPr="007D102A">
        <w:rPr>
          <w:rFonts w:ascii="Times New Roman" w:hAnsi="Times New Roman" w:cs="Times New Roman"/>
          <w:color w:val="FF0000"/>
        </w:rPr>
        <w:t xml:space="preserve">Estado de Alagoas </w:t>
      </w:r>
      <w:r w:rsidRPr="007D102A">
        <w:rPr>
          <w:rFonts w:ascii="Times New Roman" w:hAnsi="Times New Roman" w:cs="Times New Roman"/>
          <w:color w:val="FF0000"/>
        </w:rPr>
        <w:t xml:space="preserve">para o exercício de </w:t>
      </w:r>
      <w:r w:rsidR="00516B37" w:rsidRPr="007D102A">
        <w:rPr>
          <w:rFonts w:ascii="Times New Roman" w:hAnsi="Times New Roman" w:cs="Times New Roman"/>
          <w:color w:val="FF0000"/>
        </w:rPr>
        <w:t>(</w:t>
      </w:r>
      <w:r w:rsidRPr="007D102A">
        <w:rPr>
          <w:rFonts w:ascii="Times New Roman" w:hAnsi="Times New Roman" w:cs="Times New Roman"/>
          <w:color w:val="FF0000"/>
        </w:rPr>
        <w:t>20...</w:t>
      </w:r>
      <w:r w:rsidR="00516B37" w:rsidRPr="007D102A">
        <w:rPr>
          <w:rFonts w:ascii="Times New Roman" w:hAnsi="Times New Roman" w:cs="Times New Roman"/>
          <w:color w:val="FF0000"/>
        </w:rPr>
        <w:t>)</w:t>
      </w:r>
      <w:r w:rsidRPr="007D102A">
        <w:rPr>
          <w:rFonts w:ascii="Times New Roman" w:hAnsi="Times New Roman" w:cs="Times New Roman"/>
          <w:color w:val="FF0000"/>
        </w:rPr>
        <w:t>, na classificação abaixo:</w:t>
      </w:r>
    </w:p>
    <w:p w:rsidR="00CA24FB" w:rsidRPr="007D102A" w:rsidRDefault="00CA24FB" w:rsidP="00000235">
      <w:pPr>
        <w:spacing w:before="120" w:after="120"/>
        <w:jc w:val="both"/>
        <w:rPr>
          <w:rFonts w:ascii="Times New Roman" w:hAnsi="Times New Roman" w:cs="Times New Roman"/>
          <w:color w:val="FF0000"/>
          <w:lang w:eastAsia="en-US"/>
        </w:rPr>
      </w:pPr>
      <w:r w:rsidRPr="007D102A">
        <w:rPr>
          <w:rFonts w:ascii="Times New Roman" w:hAnsi="Times New Roman" w:cs="Times New Roman"/>
          <w:color w:val="FF0000"/>
          <w:lang w:eastAsia="en-US"/>
        </w:rPr>
        <w:t xml:space="preserve">Gestão/Unidade:  </w:t>
      </w:r>
    </w:p>
    <w:p w:rsidR="00CA24FB" w:rsidRPr="007D102A" w:rsidRDefault="00CA24FB" w:rsidP="00000235">
      <w:pPr>
        <w:spacing w:before="120" w:after="120"/>
        <w:jc w:val="both"/>
        <w:rPr>
          <w:rFonts w:ascii="Times New Roman" w:hAnsi="Times New Roman" w:cs="Times New Roman"/>
          <w:color w:val="FF0000"/>
          <w:lang w:eastAsia="en-US"/>
        </w:rPr>
      </w:pPr>
      <w:r w:rsidRPr="007D102A">
        <w:rPr>
          <w:rFonts w:ascii="Times New Roman" w:hAnsi="Times New Roman" w:cs="Times New Roman"/>
          <w:color w:val="FF0000"/>
          <w:lang w:eastAsia="en-US"/>
        </w:rPr>
        <w:t xml:space="preserve">Fonte: </w:t>
      </w:r>
    </w:p>
    <w:p w:rsidR="00CA24FB" w:rsidRPr="007D102A" w:rsidRDefault="00CA24FB" w:rsidP="00000235">
      <w:pPr>
        <w:spacing w:before="120" w:after="120"/>
        <w:jc w:val="both"/>
        <w:rPr>
          <w:rFonts w:ascii="Times New Roman" w:hAnsi="Times New Roman" w:cs="Times New Roman"/>
          <w:color w:val="FF0000"/>
          <w:lang w:eastAsia="en-US"/>
        </w:rPr>
      </w:pPr>
      <w:r w:rsidRPr="007D102A">
        <w:rPr>
          <w:rFonts w:ascii="Times New Roman" w:hAnsi="Times New Roman" w:cs="Times New Roman"/>
          <w:color w:val="FF0000"/>
          <w:lang w:eastAsia="en-US"/>
        </w:rPr>
        <w:t xml:space="preserve">Programa de Trabalho:  </w:t>
      </w:r>
    </w:p>
    <w:p w:rsidR="00CA24FB" w:rsidRPr="007D102A" w:rsidRDefault="00CA24FB" w:rsidP="00000235">
      <w:pPr>
        <w:spacing w:before="120" w:after="120"/>
        <w:jc w:val="both"/>
        <w:rPr>
          <w:rFonts w:ascii="Times New Roman" w:hAnsi="Times New Roman" w:cs="Times New Roman"/>
          <w:color w:val="FF0000"/>
          <w:lang w:eastAsia="en-US"/>
        </w:rPr>
      </w:pPr>
      <w:r w:rsidRPr="007D102A">
        <w:rPr>
          <w:rFonts w:ascii="Times New Roman" w:hAnsi="Times New Roman" w:cs="Times New Roman"/>
          <w:color w:val="FF0000"/>
          <w:lang w:eastAsia="en-US"/>
        </w:rPr>
        <w:t xml:space="preserve">Elemento de Despesa:  </w:t>
      </w:r>
    </w:p>
    <w:p w:rsidR="00CA24FB" w:rsidRPr="007D102A" w:rsidRDefault="00CA24FB" w:rsidP="00000235">
      <w:pPr>
        <w:spacing w:before="120" w:after="120"/>
        <w:jc w:val="both"/>
        <w:rPr>
          <w:rFonts w:ascii="Times New Roman" w:hAnsi="Times New Roman" w:cs="Times New Roman"/>
          <w:color w:val="FF0000"/>
          <w:lang w:eastAsia="en-US"/>
        </w:rPr>
      </w:pPr>
      <w:r w:rsidRPr="007D102A">
        <w:rPr>
          <w:rFonts w:ascii="Times New Roman" w:hAnsi="Times New Roman" w:cs="Times New Roman"/>
          <w:color w:val="FF0000"/>
          <w:lang w:eastAsia="en-US"/>
        </w:rPr>
        <w:t>PI:</w:t>
      </w:r>
    </w:p>
    <w:p w:rsidR="009E7C96" w:rsidRPr="007D102A"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7D102A">
        <w:rPr>
          <w:rFonts w:ascii="Times New Roman" w:hAnsi="Times New Roman" w:cs="Times New Roman"/>
          <w:bCs/>
          <w:lang w:eastAsia="en-US"/>
        </w:rPr>
        <w:lastRenderedPageBreak/>
        <w:t>Nota Explicativa</w:t>
      </w:r>
      <w:r w:rsidRPr="007D102A">
        <w:rPr>
          <w:rFonts w:ascii="Times New Roman" w:hAnsi="Times New Roman" w:cs="Times New Roman"/>
          <w:lang w:eastAsia="en-US"/>
        </w:rPr>
        <w:t>:</w:t>
      </w:r>
    </w:p>
    <w:p w:rsidR="009E7C96" w:rsidRPr="007D102A"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7D102A">
        <w:rPr>
          <w:rFonts w:ascii="Times New Roman" w:hAnsi="Times New Roman" w:cs="Times New Roman"/>
          <w:lang w:eastAsia="en-US"/>
        </w:rPr>
        <w:t>S</w:t>
      </w:r>
      <w:r w:rsidRPr="007D102A">
        <w:rPr>
          <w:rFonts w:ascii="Times New Roman" w:eastAsia="Times New Roman" w:hAnsi="Times New Roman" w:cs="Times New Roman"/>
          <w:lang w:eastAsia="en-US"/>
        </w:rPr>
        <w:t xml:space="preserve">e for utilizado o </w:t>
      </w:r>
      <w:proofErr w:type="spellStart"/>
      <w:r w:rsidRPr="007D102A">
        <w:rPr>
          <w:rFonts w:ascii="Times New Roman" w:eastAsia="Times New Roman" w:hAnsi="Times New Roman" w:cs="Times New Roman"/>
          <w:lang w:eastAsia="en-US"/>
        </w:rPr>
        <w:t>SRP</w:t>
      </w:r>
      <w:proofErr w:type="spellEnd"/>
      <w:r w:rsidRPr="007D102A">
        <w:rPr>
          <w:rFonts w:ascii="Times New Roman" w:eastAsia="Times New Roman" w:hAnsi="Times New Roman" w:cs="Times New Roman"/>
          <w:lang w:eastAsia="en-US"/>
        </w:rPr>
        <w:t xml:space="preserve">, </w:t>
      </w:r>
      <w:r w:rsidRPr="007D102A">
        <w:rPr>
          <w:rFonts w:ascii="Times New Roman" w:hAnsi="Times New Roman" w:cs="Times New Roman"/>
          <w:lang w:eastAsia="en-US"/>
        </w:rPr>
        <w:t>excluir</w:t>
      </w:r>
      <w:r w:rsidRPr="007D102A">
        <w:rPr>
          <w:rFonts w:ascii="Times New Roman" w:eastAsia="Times New Roman" w:hAnsi="Times New Roman" w:cs="Times New Roman"/>
          <w:lang w:eastAsia="en-US"/>
        </w:rPr>
        <w:t xml:space="preserve"> o ite</w:t>
      </w:r>
      <w:r w:rsidRPr="007D102A">
        <w:rPr>
          <w:rFonts w:ascii="Times New Roman" w:hAnsi="Times New Roman" w:cs="Times New Roman"/>
          <w:lang w:eastAsia="en-US"/>
        </w:rPr>
        <w:t>m</w:t>
      </w:r>
      <w:r w:rsidR="00584C11" w:rsidRPr="007D102A">
        <w:rPr>
          <w:rFonts w:ascii="Times New Roman" w:hAnsi="Times New Roman" w:cs="Times New Roman"/>
          <w:lang w:eastAsia="en-US"/>
        </w:rPr>
        <w:t xml:space="preserve"> </w:t>
      </w:r>
      <w:proofErr w:type="gramStart"/>
      <w:r w:rsidRPr="007D102A">
        <w:rPr>
          <w:rFonts w:ascii="Times New Roman" w:eastAsia="Times New Roman" w:hAnsi="Times New Roman" w:cs="Times New Roman"/>
          <w:lang w:eastAsia="en-US"/>
        </w:rPr>
        <w:t>2</w:t>
      </w:r>
      <w:proofErr w:type="gramEnd"/>
      <w:r w:rsidRPr="007D102A">
        <w:rPr>
          <w:rFonts w:ascii="Times New Roman" w:hAnsi="Times New Roman" w:cs="Times New Roman"/>
          <w:lang w:eastAsia="en-US"/>
        </w:rPr>
        <w:t xml:space="preserve">. </w:t>
      </w:r>
      <w:proofErr w:type="gramStart"/>
      <w:r w:rsidRPr="007D102A">
        <w:rPr>
          <w:rFonts w:ascii="Times New Roman" w:hAnsi="Times New Roman" w:cs="Times New Roman"/>
          <w:lang w:eastAsia="en-US"/>
        </w:rPr>
        <w:t>e</w:t>
      </w:r>
      <w:proofErr w:type="gramEnd"/>
      <w:r w:rsidRPr="007D102A">
        <w:rPr>
          <w:rFonts w:ascii="Times New Roman" w:hAnsi="Times New Roman" w:cs="Times New Roman"/>
          <w:lang w:eastAsia="en-US"/>
        </w:rPr>
        <w:t xml:space="preserve"> subitem.</w:t>
      </w:r>
    </w:p>
    <w:p w:rsidR="00CA24FB" w:rsidRPr="00683A4F" w:rsidRDefault="00CA24FB"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DO CREDENCIAMENTO</w:t>
      </w:r>
    </w:p>
    <w:p w:rsidR="00AA2A10" w:rsidRPr="007D102A" w:rsidRDefault="00CA24FB" w:rsidP="00000235">
      <w:pPr>
        <w:numPr>
          <w:ilvl w:val="1"/>
          <w:numId w:val="1"/>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Pregão.</w:t>
      </w:r>
    </w:p>
    <w:p w:rsidR="00AA2A10" w:rsidRPr="007D102A" w:rsidRDefault="00AA2A10" w:rsidP="00000235">
      <w:pPr>
        <w:numPr>
          <w:ilvl w:val="1"/>
          <w:numId w:val="1"/>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O licitante responsabiliza-se exclusiva e formalmente pelas transações efetuadas em seu nome, assume como firmes e verdadeiras suas propostas e seus lances, inclusive os atos </w:t>
      </w:r>
      <w:proofErr w:type="gramStart"/>
      <w:r w:rsidRPr="007D102A">
        <w:rPr>
          <w:rFonts w:ascii="Times New Roman" w:hAnsi="Times New Roman" w:cs="Times New Roman"/>
          <w:color w:val="000000"/>
        </w:rPr>
        <w:t>praticados diretamente ou por seu representante, excluída</w:t>
      </w:r>
      <w:proofErr w:type="gramEnd"/>
      <w:r w:rsidRPr="007D102A">
        <w:rPr>
          <w:rFonts w:ascii="Times New Roman" w:hAnsi="Times New Roman" w:cs="Times New Roman"/>
          <w:color w:val="000000"/>
        </w:rPr>
        <w:t xml:space="preserve"> a responsabilidade do provedor do sistema ou do órgão ou entidade promotora da licitação por eventuais danos decorrentes de uso indevido das credenciais de acesso, ainda que por terceiros</w:t>
      </w:r>
      <w:r w:rsidRPr="007D102A">
        <w:rPr>
          <w:rFonts w:ascii="Times New Roman" w:hAnsi="Times New Roman" w:cs="Times New Roman"/>
          <w:color w:val="000000" w:themeColor="text1"/>
        </w:rPr>
        <w:t>.</w:t>
      </w:r>
    </w:p>
    <w:p w:rsidR="00320345" w:rsidRPr="007D102A" w:rsidRDefault="00320345" w:rsidP="00000235">
      <w:pPr>
        <w:numPr>
          <w:ilvl w:val="1"/>
          <w:numId w:val="1"/>
        </w:numPr>
        <w:spacing w:before="120" w:after="120"/>
        <w:ind w:left="0" w:firstLine="0"/>
        <w:jc w:val="both"/>
        <w:rPr>
          <w:rFonts w:ascii="Times New Roman" w:hAnsi="Times New Roman" w:cs="Times New Roman"/>
        </w:rPr>
      </w:pPr>
      <w:r w:rsidRPr="007D102A">
        <w:rPr>
          <w:rFonts w:ascii="Times New Roman" w:hAnsi="Times New Roman" w:cs="Times New Roman"/>
        </w:rPr>
        <w:t xml:space="preserve">É de responsabilidade </w:t>
      </w:r>
      <w:proofErr w:type="gramStart"/>
      <w:r w:rsidRPr="007D102A">
        <w:rPr>
          <w:rFonts w:ascii="Times New Roman" w:hAnsi="Times New Roman" w:cs="Times New Roman"/>
        </w:rPr>
        <w:t>do cadastrado conferir</w:t>
      </w:r>
      <w:proofErr w:type="gramEnd"/>
      <w:r w:rsidRPr="007D102A">
        <w:rPr>
          <w:rFonts w:ascii="Times New Roman" w:hAnsi="Times New Roman" w:cs="Times New Roman"/>
        </w:rPr>
        <w:t xml:space="preserve">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20345" w:rsidRPr="007D102A" w:rsidRDefault="00320345" w:rsidP="00000235">
      <w:pPr>
        <w:numPr>
          <w:ilvl w:val="2"/>
          <w:numId w:val="1"/>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 não observância do disposto no subitem anterior poderá ensejar desclassificação no momento da habilitação</w:t>
      </w:r>
    </w:p>
    <w:p w:rsidR="00CA24FB" w:rsidRPr="00683A4F" w:rsidRDefault="009D75BE"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DA PARTICIPAÇÃO NO PREGÃO</w:t>
      </w:r>
    </w:p>
    <w:p w:rsidR="00CA24FB" w:rsidRPr="007D102A" w:rsidRDefault="00CA24FB" w:rsidP="00000235">
      <w:pPr>
        <w:numPr>
          <w:ilvl w:val="1"/>
          <w:numId w:val="1"/>
        </w:numPr>
        <w:spacing w:before="120" w:after="120"/>
        <w:ind w:left="0" w:firstLine="0"/>
        <w:jc w:val="both"/>
        <w:rPr>
          <w:rFonts w:ascii="Times New Roman" w:hAnsi="Times New Roman" w:cs="Times New Roman"/>
          <w:bCs/>
          <w:iCs/>
          <w:color w:val="000000"/>
        </w:rPr>
      </w:pPr>
      <w:r w:rsidRPr="007D102A">
        <w:rPr>
          <w:rFonts w:ascii="Times New Roman" w:hAnsi="Times New Roman" w:cs="Times New Roman"/>
          <w:bCs/>
          <w:color w:val="000000"/>
        </w:rPr>
        <w:t>Poderão participar d</w:t>
      </w:r>
      <w:r w:rsidR="0037641F" w:rsidRPr="007D102A">
        <w:rPr>
          <w:rFonts w:ascii="Times New Roman" w:hAnsi="Times New Roman" w:cs="Times New Roman"/>
          <w:bCs/>
          <w:color w:val="000000"/>
        </w:rPr>
        <w:t>o</w:t>
      </w:r>
      <w:r w:rsidRPr="007D102A">
        <w:rPr>
          <w:rFonts w:ascii="Times New Roman" w:hAnsi="Times New Roman" w:cs="Times New Roman"/>
          <w:bCs/>
          <w:color w:val="000000"/>
        </w:rPr>
        <w:t xml:space="preserve"> Pregão </w:t>
      </w:r>
      <w:r w:rsidR="00825ABA" w:rsidRPr="007D102A">
        <w:rPr>
          <w:rFonts w:ascii="Times New Roman" w:hAnsi="Times New Roman" w:cs="Times New Roman"/>
          <w:bCs/>
          <w:color w:val="000000"/>
        </w:rPr>
        <w:t>interessados</w:t>
      </w:r>
      <w:r w:rsidRPr="007D102A">
        <w:rPr>
          <w:rFonts w:ascii="Times New Roman" w:hAnsi="Times New Roman" w:cs="Times New Roman"/>
          <w:bCs/>
          <w:color w:val="000000"/>
        </w:rPr>
        <w:t xml:space="preserve"> cujo ramo de atividade seja compatível com o objeto desta licitação, e que estejam com Credenciamento regular</w:t>
      </w:r>
      <w:r w:rsidR="00F77814" w:rsidRPr="007D102A">
        <w:rPr>
          <w:rFonts w:ascii="Times New Roman" w:hAnsi="Times New Roman" w:cs="Times New Roman"/>
          <w:bCs/>
          <w:color w:val="000000"/>
        </w:rPr>
        <w:t>.</w:t>
      </w:r>
    </w:p>
    <w:p w:rsidR="006A36C9" w:rsidRPr="007D102A" w:rsidRDefault="006A36C9" w:rsidP="00000235">
      <w:pPr>
        <w:numPr>
          <w:ilvl w:val="2"/>
          <w:numId w:val="1"/>
        </w:numPr>
        <w:tabs>
          <w:tab w:val="left" w:pos="0"/>
        </w:tabs>
        <w:spacing w:before="120" w:after="120"/>
        <w:ind w:left="0" w:firstLine="0"/>
        <w:jc w:val="both"/>
        <w:rPr>
          <w:rFonts w:ascii="Times New Roman" w:hAnsi="Times New Roman" w:cs="Times New Roman"/>
          <w:bCs/>
          <w:iCs/>
          <w:color w:val="000000"/>
        </w:rPr>
      </w:pPr>
      <w:r w:rsidRPr="007D102A">
        <w:rPr>
          <w:rFonts w:ascii="Times New Roman" w:hAnsi="Times New Roman" w:cs="Times New Roman"/>
          <w:color w:val="FF0000"/>
        </w:rPr>
        <w:t>Em relação aos itens (...), (...), e (...), a participação é exclusiva a microempresas</w:t>
      </w:r>
      <w:r w:rsidR="00F4700D" w:rsidRPr="007D102A">
        <w:rPr>
          <w:rFonts w:ascii="Times New Roman" w:hAnsi="Times New Roman" w:cs="Times New Roman"/>
          <w:color w:val="FF0000"/>
        </w:rPr>
        <w:t xml:space="preserve"> e</w:t>
      </w:r>
      <w:r w:rsidRPr="007D102A">
        <w:rPr>
          <w:rFonts w:ascii="Times New Roman" w:hAnsi="Times New Roman" w:cs="Times New Roman"/>
          <w:color w:val="FF0000"/>
        </w:rPr>
        <w:t xml:space="preserve"> empresas de pequeno porte.</w:t>
      </w:r>
    </w:p>
    <w:p w:rsidR="006A36C9" w:rsidRPr="007D102A" w:rsidRDefault="006A36C9" w:rsidP="00000235">
      <w:pPr>
        <w:numPr>
          <w:ilvl w:val="2"/>
          <w:numId w:val="1"/>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Em relação aos itens (...), (...), e (...),</w:t>
      </w:r>
      <w:r w:rsidR="00DD35E0" w:rsidRPr="007D102A">
        <w:rPr>
          <w:rFonts w:ascii="Times New Roman" w:hAnsi="Times New Roman" w:cs="Times New Roman"/>
          <w:color w:val="FF0000"/>
        </w:rPr>
        <w:t xml:space="preserve"> </w:t>
      </w:r>
      <w:r w:rsidRPr="007D102A">
        <w:rPr>
          <w:rFonts w:ascii="Times New Roman" w:hAnsi="Times New Roman" w:cs="Times New Roman"/>
          <w:color w:val="FF0000"/>
        </w:rPr>
        <w:t>cota</w:t>
      </w:r>
      <w:r w:rsidR="003B775F" w:rsidRPr="007D102A">
        <w:rPr>
          <w:rFonts w:ascii="Times New Roman" w:hAnsi="Times New Roman" w:cs="Times New Roman"/>
          <w:color w:val="FF0000"/>
        </w:rPr>
        <w:t>(s)</w:t>
      </w:r>
      <w:r w:rsidR="003B279E" w:rsidRPr="007D102A">
        <w:rPr>
          <w:rFonts w:ascii="Times New Roman" w:hAnsi="Times New Roman" w:cs="Times New Roman"/>
          <w:color w:val="FF0000"/>
        </w:rPr>
        <w:t xml:space="preserve"> reservada(s)</w:t>
      </w:r>
      <w:r w:rsidRPr="007D102A">
        <w:rPr>
          <w:rFonts w:ascii="Times New Roman" w:hAnsi="Times New Roman" w:cs="Times New Roman"/>
          <w:color w:val="FF0000"/>
        </w:rPr>
        <w:t>, a participação é exclusiva a microempresas</w:t>
      </w:r>
      <w:r w:rsidR="00F4700D" w:rsidRPr="007D102A">
        <w:rPr>
          <w:rFonts w:ascii="Times New Roman" w:hAnsi="Times New Roman" w:cs="Times New Roman"/>
          <w:color w:val="FF0000"/>
        </w:rPr>
        <w:t xml:space="preserve"> e</w:t>
      </w:r>
      <w:r w:rsidRPr="007D102A">
        <w:rPr>
          <w:rFonts w:ascii="Times New Roman" w:hAnsi="Times New Roman" w:cs="Times New Roman"/>
          <w:color w:val="FF0000"/>
        </w:rPr>
        <w:t xml:space="preserve"> empresas de pequeno porte</w:t>
      </w:r>
      <w:r w:rsidR="004E4E0B" w:rsidRPr="007D102A">
        <w:rPr>
          <w:rFonts w:ascii="Times New Roman" w:hAnsi="Times New Roman" w:cs="Times New Roman"/>
          <w:color w:val="FF0000"/>
        </w:rPr>
        <w:t>.</w:t>
      </w:r>
    </w:p>
    <w:p w:rsidR="006A36C9" w:rsidRPr="007D102A" w:rsidRDefault="008A7ED6" w:rsidP="00000235">
      <w:pPr>
        <w:numPr>
          <w:ilvl w:val="3"/>
          <w:numId w:val="1"/>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rsidR="008A7ED6" w:rsidRPr="007D102A" w:rsidRDefault="008A7ED6" w:rsidP="00000235">
      <w:pPr>
        <w:numPr>
          <w:ilvl w:val="3"/>
          <w:numId w:val="1"/>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Se a mesma empresa vencer a cota reservada e a cota principal, a Adjudicação das cotas deverá ocorrer pelo menor preço.</w:t>
      </w:r>
    </w:p>
    <w:p w:rsidR="00CC431A" w:rsidRPr="007D102A"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B910DC">
        <w:rPr>
          <w:rFonts w:ascii="Times New Roman" w:hAnsi="Times New Roman" w:cs="Times New Roman"/>
          <w:b/>
        </w:rPr>
        <w:t>Nota Explicativa</w:t>
      </w:r>
      <w:r w:rsidRPr="007D102A">
        <w:rPr>
          <w:rFonts w:ascii="Times New Roman" w:hAnsi="Times New Roman" w:cs="Times New Roman"/>
        </w:rPr>
        <w:t xml:space="preserve">: </w:t>
      </w:r>
    </w:p>
    <w:p w:rsidR="00CC431A" w:rsidRPr="007D102A"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7D102A">
        <w:rPr>
          <w:rFonts w:ascii="Times New Roman" w:hAnsi="Times New Roman" w:cs="Times New Roman"/>
        </w:rPr>
        <w:t xml:space="preserve">Os itens 4.1.1. </w:t>
      </w:r>
      <w:proofErr w:type="gramStart"/>
      <w:r w:rsidRPr="007D102A">
        <w:rPr>
          <w:rFonts w:ascii="Times New Roman" w:hAnsi="Times New Roman" w:cs="Times New Roman"/>
        </w:rPr>
        <w:t>e</w:t>
      </w:r>
      <w:proofErr w:type="gramEnd"/>
      <w:r w:rsidRPr="007D102A">
        <w:rPr>
          <w:rFonts w:ascii="Times New Roman" w:hAnsi="Times New Roman" w:cs="Times New Roman"/>
        </w:rPr>
        <w:t xml:space="preserve"> 4.1.2. </w:t>
      </w:r>
      <w:proofErr w:type="gramStart"/>
      <w:r w:rsidRPr="007D102A">
        <w:rPr>
          <w:rFonts w:ascii="Times New Roman" w:hAnsi="Times New Roman" w:cs="Times New Roman"/>
        </w:rPr>
        <w:t>e</w:t>
      </w:r>
      <w:proofErr w:type="gramEnd"/>
      <w:r w:rsidRPr="007D102A">
        <w:rPr>
          <w:rFonts w:ascii="Times New Roman" w:hAnsi="Times New Roman" w:cs="Times New Roman"/>
        </w:rPr>
        <w:t xml:space="preserve"> subitens apenas deverão ser incluídos quando o certame licitatório envolver, para um ou alguns dos itens, participação exclusiva a microempresas e empresas de pequeno porte: 4.1.1., no caso do art. 48, inciso I, da Lei Complementar nº 123, de 2006; 4.1.2. </w:t>
      </w:r>
      <w:proofErr w:type="gramStart"/>
      <w:r w:rsidRPr="007D102A">
        <w:rPr>
          <w:rFonts w:ascii="Times New Roman" w:hAnsi="Times New Roman" w:cs="Times New Roman"/>
        </w:rPr>
        <w:t>e</w:t>
      </w:r>
      <w:proofErr w:type="gramEnd"/>
      <w:r w:rsidRPr="007D102A">
        <w:rPr>
          <w:rFonts w:ascii="Times New Roman" w:hAnsi="Times New Roman" w:cs="Times New Roman"/>
        </w:rPr>
        <w:t xml:space="preserve"> subitens, no caso do art. 48, incisos I e III, da Lei Complementar nº 123, de 2006 (cota).</w:t>
      </w:r>
    </w:p>
    <w:p w:rsidR="007A24EB" w:rsidRPr="007D102A" w:rsidRDefault="007A24EB" w:rsidP="00000235">
      <w:pPr>
        <w:numPr>
          <w:ilvl w:val="1"/>
          <w:numId w:val="1"/>
        </w:numPr>
        <w:spacing w:before="120" w:after="120"/>
        <w:ind w:left="0" w:firstLine="0"/>
        <w:jc w:val="both"/>
        <w:rPr>
          <w:rFonts w:ascii="Times New Roman" w:hAnsi="Times New Roman" w:cs="Times New Roman"/>
          <w:bCs/>
          <w:iCs/>
        </w:rPr>
      </w:pPr>
      <w:r w:rsidRPr="007D102A">
        <w:rPr>
          <w:rFonts w:ascii="Times New Roman" w:hAnsi="Times New Roman" w:cs="Times New Roman"/>
          <w:bCs/>
          <w:iCs/>
        </w:rPr>
        <w:t>Será concedido tratamento favorecido para as microempresas e empresas de pequeno porte</w:t>
      </w:r>
      <w:r w:rsidRPr="007D102A">
        <w:rPr>
          <w:rFonts w:ascii="Times New Roman" w:hAnsi="Times New Roman" w:cs="Times New Roman"/>
          <w:bCs/>
          <w:iCs/>
          <w:highlight w:val="green"/>
        </w:rPr>
        <w:t>,</w:t>
      </w:r>
      <w:r w:rsidRPr="007D102A">
        <w:rPr>
          <w:rFonts w:ascii="Times New Roman" w:hAnsi="Times New Roman" w:cs="Times New Roman"/>
          <w:bCs/>
          <w:iCs/>
        </w:rPr>
        <w:t xml:space="preserve"> </w:t>
      </w:r>
      <w:r w:rsidRPr="007D102A">
        <w:rPr>
          <w:rFonts w:ascii="Times New Roman" w:hAnsi="Times New Roman" w:cs="Times New Roman"/>
          <w:bCs/>
          <w:iCs/>
          <w:highlight w:val="green"/>
        </w:rPr>
        <w:t xml:space="preserve">para as sociedades cooperativas mencionadas no artigo 34 da Lei </w:t>
      </w:r>
      <w:r w:rsidR="00573BD8" w:rsidRPr="007D102A">
        <w:rPr>
          <w:rFonts w:ascii="Times New Roman" w:hAnsi="Times New Roman" w:cs="Times New Roman"/>
          <w:bCs/>
          <w:iCs/>
          <w:highlight w:val="green"/>
        </w:rPr>
        <w:t xml:space="preserve">nº </w:t>
      </w:r>
      <w:r w:rsidRPr="007D102A">
        <w:rPr>
          <w:rFonts w:ascii="Times New Roman" w:hAnsi="Times New Roman" w:cs="Times New Roman"/>
          <w:bCs/>
          <w:iCs/>
          <w:highlight w:val="green"/>
        </w:rPr>
        <w:t>11.488, de 2007</w:t>
      </w:r>
      <w:r w:rsidR="00E00A67" w:rsidRPr="007D102A">
        <w:rPr>
          <w:rFonts w:ascii="Times New Roman" w:hAnsi="Times New Roman" w:cs="Times New Roman"/>
          <w:bCs/>
          <w:iCs/>
        </w:rPr>
        <w:t xml:space="preserve"> e</w:t>
      </w:r>
      <w:r w:rsidRPr="007D102A">
        <w:rPr>
          <w:rFonts w:ascii="Times New Roman" w:hAnsi="Times New Roman" w:cs="Times New Roman"/>
          <w:bCs/>
          <w:iCs/>
        </w:rPr>
        <w:t xml:space="preserve"> </w:t>
      </w:r>
      <w:r w:rsidR="00105512" w:rsidRPr="007D102A">
        <w:rPr>
          <w:rFonts w:ascii="Times New Roman" w:hAnsi="Times New Roman" w:cs="Times New Roman"/>
          <w:bCs/>
          <w:iCs/>
        </w:rPr>
        <w:t xml:space="preserve">para </w:t>
      </w:r>
      <w:r w:rsidRPr="007D102A">
        <w:rPr>
          <w:rFonts w:ascii="Times New Roman" w:hAnsi="Times New Roman" w:cs="Times New Roman"/>
          <w:bCs/>
          <w:iCs/>
        </w:rPr>
        <w:t xml:space="preserve">o </w:t>
      </w:r>
      <w:proofErr w:type="spellStart"/>
      <w:r w:rsidRPr="007D102A">
        <w:rPr>
          <w:rFonts w:ascii="Times New Roman" w:hAnsi="Times New Roman" w:cs="Times New Roman"/>
          <w:bCs/>
          <w:iCs/>
        </w:rPr>
        <w:t>microempreendedor</w:t>
      </w:r>
      <w:proofErr w:type="spellEnd"/>
      <w:r w:rsidRPr="007D102A">
        <w:rPr>
          <w:rFonts w:ascii="Times New Roman" w:hAnsi="Times New Roman" w:cs="Times New Roman"/>
          <w:bCs/>
          <w:iCs/>
        </w:rPr>
        <w:t xml:space="preserve"> individual - </w:t>
      </w:r>
      <w:proofErr w:type="spellStart"/>
      <w:r w:rsidRPr="007D102A">
        <w:rPr>
          <w:rFonts w:ascii="Times New Roman" w:hAnsi="Times New Roman" w:cs="Times New Roman"/>
          <w:bCs/>
          <w:iCs/>
        </w:rPr>
        <w:t>MEI</w:t>
      </w:r>
      <w:proofErr w:type="spellEnd"/>
      <w:r w:rsidRPr="007D102A">
        <w:rPr>
          <w:rFonts w:ascii="Times New Roman" w:hAnsi="Times New Roman" w:cs="Times New Roman"/>
          <w:bCs/>
          <w:iCs/>
        </w:rPr>
        <w:t xml:space="preserve">, nos limites previstos da Lei Complementar </w:t>
      </w:r>
      <w:r w:rsidR="00573BD8" w:rsidRPr="007D102A">
        <w:rPr>
          <w:rFonts w:ascii="Times New Roman" w:hAnsi="Times New Roman" w:cs="Times New Roman"/>
          <w:bCs/>
          <w:iCs/>
        </w:rPr>
        <w:t xml:space="preserve">nº </w:t>
      </w:r>
      <w:r w:rsidRPr="007D102A">
        <w:rPr>
          <w:rFonts w:ascii="Times New Roman" w:hAnsi="Times New Roman" w:cs="Times New Roman"/>
          <w:bCs/>
          <w:iCs/>
        </w:rPr>
        <w:t>123, de 2006.</w:t>
      </w:r>
    </w:p>
    <w:p w:rsidR="00CA24FB" w:rsidRPr="007D102A" w:rsidRDefault="00CA24FB" w:rsidP="00000235">
      <w:pPr>
        <w:numPr>
          <w:ilvl w:val="1"/>
          <w:numId w:val="1"/>
        </w:numPr>
        <w:autoSpaceDE w:val="0"/>
        <w:snapToGrid w:val="0"/>
        <w:spacing w:before="120" w:after="120"/>
        <w:ind w:left="0" w:firstLine="0"/>
        <w:jc w:val="both"/>
        <w:rPr>
          <w:rFonts w:ascii="Times New Roman" w:hAnsi="Times New Roman" w:cs="Times New Roman"/>
          <w:bCs/>
          <w:color w:val="000000"/>
        </w:rPr>
      </w:pPr>
      <w:r w:rsidRPr="007D102A">
        <w:rPr>
          <w:rFonts w:ascii="Times New Roman" w:hAnsi="Times New Roman" w:cs="Times New Roman"/>
          <w:bCs/>
          <w:color w:val="000000"/>
        </w:rPr>
        <w:lastRenderedPageBreak/>
        <w:t>Não poderão participar desta licitação</w:t>
      </w:r>
      <w:r w:rsidR="001B1976" w:rsidRPr="007D102A">
        <w:rPr>
          <w:rFonts w:ascii="Times New Roman" w:hAnsi="Times New Roman" w:cs="Times New Roman"/>
          <w:bCs/>
          <w:color w:val="000000"/>
        </w:rPr>
        <w:t xml:space="preserve"> os interessados</w:t>
      </w:r>
      <w:r w:rsidRPr="007D102A">
        <w:rPr>
          <w:rFonts w:ascii="Times New Roman" w:hAnsi="Times New Roman" w:cs="Times New Roman"/>
          <w:bCs/>
          <w:color w:val="000000"/>
        </w:rPr>
        <w:t>:</w:t>
      </w:r>
    </w:p>
    <w:p w:rsidR="00CA24FB" w:rsidRPr="007D102A" w:rsidRDefault="001B19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proofErr w:type="gramStart"/>
      <w:r w:rsidRPr="007D102A">
        <w:rPr>
          <w:rFonts w:ascii="Times New Roman" w:hAnsi="Times New Roman" w:cs="Times New Roman"/>
          <w:bCs/>
        </w:rPr>
        <w:t>proibido</w:t>
      </w:r>
      <w:r w:rsidR="00CA24FB" w:rsidRPr="007D102A">
        <w:rPr>
          <w:rFonts w:ascii="Times New Roman" w:hAnsi="Times New Roman" w:cs="Times New Roman"/>
          <w:bCs/>
        </w:rPr>
        <w:t>s</w:t>
      </w:r>
      <w:proofErr w:type="gramEnd"/>
      <w:r w:rsidR="00CA24FB" w:rsidRPr="007D102A">
        <w:rPr>
          <w:rFonts w:ascii="Times New Roman" w:hAnsi="Times New Roman" w:cs="Times New Roman"/>
          <w:bCs/>
        </w:rPr>
        <w:t xml:space="preserve"> de participar de licitações e celebrar contratos administrativos, na forma da legislação vigente;</w:t>
      </w:r>
    </w:p>
    <w:p w:rsidR="00DA2C76" w:rsidRPr="007D102A" w:rsidRDefault="00DA2C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proofErr w:type="gramStart"/>
      <w:r w:rsidRPr="007D102A">
        <w:rPr>
          <w:rFonts w:ascii="Times New Roman" w:hAnsi="Times New Roman" w:cs="Times New Roman"/>
          <w:bCs/>
        </w:rPr>
        <w:t>que</w:t>
      </w:r>
      <w:proofErr w:type="gramEnd"/>
      <w:r w:rsidRPr="007D102A">
        <w:rPr>
          <w:rFonts w:ascii="Times New Roman" w:hAnsi="Times New Roman" w:cs="Times New Roman"/>
          <w:bCs/>
        </w:rPr>
        <w:t xml:space="preserve"> não atendam às condições d</w:t>
      </w:r>
      <w:r w:rsidR="0037641F" w:rsidRPr="007D102A">
        <w:rPr>
          <w:rFonts w:ascii="Times New Roman" w:hAnsi="Times New Roman" w:cs="Times New Roman"/>
          <w:bCs/>
        </w:rPr>
        <w:t>o</w:t>
      </w:r>
      <w:r w:rsidRPr="007D102A">
        <w:rPr>
          <w:rFonts w:ascii="Times New Roman" w:hAnsi="Times New Roman" w:cs="Times New Roman"/>
          <w:bCs/>
        </w:rPr>
        <w:t xml:space="preserve"> Edital e seu(s) anexo(s);</w:t>
      </w:r>
    </w:p>
    <w:p w:rsidR="00CA24FB" w:rsidRPr="007D102A" w:rsidRDefault="001B1976"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proofErr w:type="gramStart"/>
      <w:r w:rsidRPr="007D102A">
        <w:rPr>
          <w:rFonts w:ascii="Times New Roman" w:hAnsi="Times New Roman" w:cs="Times New Roman"/>
          <w:bCs/>
          <w:color w:val="000000"/>
        </w:rPr>
        <w:t>estrangeiros</w:t>
      </w:r>
      <w:proofErr w:type="gramEnd"/>
      <w:r w:rsidRPr="007D102A">
        <w:rPr>
          <w:rFonts w:ascii="Times New Roman" w:hAnsi="Times New Roman" w:cs="Times New Roman"/>
          <w:bCs/>
          <w:color w:val="000000"/>
        </w:rPr>
        <w:t xml:space="preserve"> </w:t>
      </w:r>
      <w:r w:rsidR="00CA24FB" w:rsidRPr="007D102A">
        <w:rPr>
          <w:rFonts w:ascii="Times New Roman" w:hAnsi="Times New Roman" w:cs="Times New Roman"/>
          <w:bCs/>
          <w:color w:val="000000"/>
        </w:rPr>
        <w:t>que não tenham representação legal no Brasil com poderes expressos para receber citação e responder administrativa ou judicialmente;</w:t>
      </w:r>
    </w:p>
    <w:p w:rsidR="00CA24FB" w:rsidRPr="007D102A" w:rsidRDefault="00CA24FB"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proofErr w:type="gramStart"/>
      <w:r w:rsidRPr="007D102A">
        <w:rPr>
          <w:rFonts w:ascii="Times New Roman" w:eastAsia="Arial Unicode MS" w:hAnsi="Times New Roman" w:cs="Times New Roman"/>
          <w:color w:val="000000"/>
        </w:rPr>
        <w:t>que</w:t>
      </w:r>
      <w:proofErr w:type="gramEnd"/>
      <w:r w:rsidRPr="007D102A">
        <w:rPr>
          <w:rFonts w:ascii="Times New Roman" w:eastAsia="Arial Unicode MS" w:hAnsi="Times New Roman" w:cs="Times New Roman"/>
          <w:color w:val="000000"/>
        </w:rPr>
        <w:t xml:space="preserve"> se enquadrem nas vedações previstas no artigo 9º da Lei nº 8.666, de 1993;</w:t>
      </w:r>
    </w:p>
    <w:p w:rsidR="00CA24FB" w:rsidRPr="007D102A" w:rsidRDefault="00DA2C76"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00"/>
        </w:rPr>
      </w:pPr>
      <w:proofErr w:type="gramStart"/>
      <w:r w:rsidRPr="007D102A">
        <w:rPr>
          <w:rFonts w:ascii="Times New Roman" w:hAnsi="Times New Roman" w:cs="Times New Roman"/>
          <w:color w:val="000000"/>
        </w:rPr>
        <w:t>que</w:t>
      </w:r>
      <w:proofErr w:type="gramEnd"/>
      <w:r w:rsidRPr="007D102A">
        <w:rPr>
          <w:rFonts w:ascii="Times New Roman" w:hAnsi="Times New Roman" w:cs="Times New Roman"/>
          <w:color w:val="000000"/>
        </w:rPr>
        <w:t xml:space="preserve"> estejam sob falência, concurso de credores,</w:t>
      </w:r>
      <w:r w:rsidR="005201AC" w:rsidRPr="007D102A">
        <w:rPr>
          <w:rFonts w:ascii="Times New Roman" w:hAnsi="Times New Roman" w:cs="Times New Roman"/>
        </w:rPr>
        <w:t>concordata</w:t>
      </w:r>
      <w:r w:rsidR="001959DA" w:rsidRPr="007D102A">
        <w:rPr>
          <w:rFonts w:ascii="Times New Roman" w:hAnsi="Times New Roman" w:cs="Times New Roman"/>
        </w:rPr>
        <w:t>ou</w:t>
      </w:r>
      <w:r w:rsidR="00CA24FB" w:rsidRPr="007D102A">
        <w:rPr>
          <w:rFonts w:ascii="Times New Roman" w:hAnsi="Times New Roman" w:cs="Times New Roman"/>
          <w:color w:val="000000"/>
        </w:rPr>
        <w:t>em processo de dissolução ou liquidação;</w:t>
      </w:r>
    </w:p>
    <w:p w:rsidR="005C4633" w:rsidRPr="007D102A" w:rsidRDefault="0086517F"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FF"/>
        </w:rPr>
      </w:pPr>
      <w:proofErr w:type="gramStart"/>
      <w:r w:rsidRPr="007D102A">
        <w:rPr>
          <w:rFonts w:ascii="Times New Roman" w:hAnsi="Times New Roman" w:cs="Times New Roman"/>
          <w:color w:val="FF0000"/>
        </w:rPr>
        <w:t>entidades</w:t>
      </w:r>
      <w:proofErr w:type="gramEnd"/>
      <w:r w:rsidRPr="007D102A">
        <w:rPr>
          <w:rFonts w:ascii="Times New Roman" w:hAnsi="Times New Roman" w:cs="Times New Roman"/>
          <w:color w:val="FF0000"/>
        </w:rPr>
        <w:t xml:space="preserve"> empresariais </w:t>
      </w:r>
      <w:r w:rsidR="00CA24FB" w:rsidRPr="007D102A">
        <w:rPr>
          <w:rFonts w:ascii="Times New Roman" w:hAnsi="Times New Roman" w:cs="Times New Roman"/>
          <w:color w:val="FF0000"/>
        </w:rPr>
        <w:t>que estejam reunidas em consórcio</w:t>
      </w:r>
      <w:r w:rsidR="005C4633" w:rsidRPr="007D102A">
        <w:rPr>
          <w:rFonts w:ascii="Times New Roman" w:hAnsi="Times New Roman" w:cs="Times New Roman"/>
        </w:rPr>
        <w:t>;</w:t>
      </w:r>
    </w:p>
    <w:p w:rsidR="0086779E" w:rsidRPr="007D102A" w:rsidRDefault="003F092F" w:rsidP="00C41E2F">
      <w:pPr>
        <w:pStyle w:val="citao2"/>
        <w:shd w:val="clear" w:color="auto" w:fill="D9D9D9" w:themeFill="background1" w:themeFillShade="D9"/>
        <w:spacing w:after="120"/>
        <w:rPr>
          <w:rFonts w:ascii="Times New Roman" w:hAnsi="Times New Roman" w:cs="Times New Roman"/>
          <w:i w:val="0"/>
          <w:sz w:val="24"/>
          <w:szCs w:val="24"/>
        </w:rPr>
      </w:pPr>
      <w:r w:rsidRPr="00683A4F">
        <w:rPr>
          <w:rFonts w:ascii="Times New Roman" w:hAnsi="Times New Roman" w:cs="Times New Roman"/>
          <w:b/>
          <w:i w:val="0"/>
          <w:sz w:val="24"/>
          <w:szCs w:val="24"/>
        </w:rPr>
        <w:t>Nota Explicativa</w:t>
      </w:r>
      <w:r w:rsidRPr="007D102A">
        <w:rPr>
          <w:rFonts w:ascii="Times New Roman" w:hAnsi="Times New Roman" w:cs="Times New Roman"/>
          <w:i w:val="0"/>
          <w:sz w:val="24"/>
          <w:szCs w:val="24"/>
        </w:rPr>
        <w:t xml:space="preserve">: </w:t>
      </w:r>
    </w:p>
    <w:p w:rsidR="002838DC" w:rsidRPr="007D102A" w:rsidRDefault="002838DC" w:rsidP="00C41E2F">
      <w:pPr>
        <w:pStyle w:val="citao2"/>
        <w:shd w:val="clear" w:color="auto" w:fill="D9D9D9" w:themeFill="background1" w:themeFillShade="D9"/>
        <w:spacing w:after="120"/>
        <w:rPr>
          <w:rFonts w:ascii="Times New Roman" w:hAnsi="Times New Roman" w:cs="Times New Roman"/>
          <w:i w:val="0"/>
          <w:sz w:val="24"/>
          <w:szCs w:val="24"/>
        </w:rPr>
      </w:pPr>
      <w:r w:rsidRPr="007D102A">
        <w:rPr>
          <w:rFonts w:ascii="Times New Roman" w:hAnsi="Times New Roman" w:cs="Times New Roman"/>
          <w:i w:val="0"/>
          <w:sz w:val="24"/>
          <w:szCs w:val="24"/>
        </w:rPr>
        <w:t xml:space="preserve">A aceitação ou não de consórcios na disputa licitatória situa-se no âmbito do poder discricionário da administração contratante, atrelando-se, </w:t>
      </w:r>
      <w:proofErr w:type="gramStart"/>
      <w:r w:rsidRPr="007D102A">
        <w:rPr>
          <w:rFonts w:ascii="Times New Roman" w:hAnsi="Times New Roman" w:cs="Times New Roman"/>
          <w:i w:val="0"/>
          <w:sz w:val="24"/>
          <w:szCs w:val="24"/>
        </w:rPr>
        <w:t>via de regra</w:t>
      </w:r>
      <w:proofErr w:type="gramEnd"/>
      <w:r w:rsidRPr="007D102A">
        <w:rPr>
          <w:rFonts w:ascii="Times New Roman" w:hAnsi="Times New Roman" w:cs="Times New Roman"/>
          <w:i w:val="0"/>
          <w:sz w:val="24"/>
          <w:szCs w:val="24"/>
        </w:rPr>
        <w:t xml:space="preserve">, a </w:t>
      </w:r>
      <w:r w:rsidR="00D42A9A" w:rsidRPr="007D102A">
        <w:rPr>
          <w:rFonts w:ascii="Times New Roman" w:hAnsi="Times New Roman" w:cs="Times New Roman"/>
          <w:i w:val="0"/>
          <w:sz w:val="24"/>
          <w:szCs w:val="24"/>
        </w:rPr>
        <w:t>objeto</w:t>
      </w:r>
      <w:r w:rsidR="003F092F" w:rsidRPr="007D102A">
        <w:rPr>
          <w:rFonts w:ascii="Times New Roman" w:hAnsi="Times New Roman" w:cs="Times New Roman"/>
          <w:i w:val="0"/>
          <w:sz w:val="24"/>
          <w:szCs w:val="24"/>
        </w:rPr>
        <w:t xml:space="preserve"> de grande vulto ou de alta complexidade técnica</w:t>
      </w:r>
      <w:r w:rsidR="007C3529" w:rsidRPr="007D102A">
        <w:rPr>
          <w:rFonts w:ascii="Times New Roman" w:hAnsi="Times New Roman" w:cs="Times New Roman"/>
          <w:i w:val="0"/>
          <w:sz w:val="24"/>
          <w:szCs w:val="24"/>
        </w:rPr>
        <w:t xml:space="preserve">; </w:t>
      </w:r>
      <w:r w:rsidR="00B33E7E" w:rsidRPr="007D102A">
        <w:rPr>
          <w:rFonts w:ascii="Times New Roman" w:hAnsi="Times New Roman" w:cs="Times New Roman"/>
          <w:i w:val="0"/>
          <w:sz w:val="24"/>
          <w:szCs w:val="24"/>
        </w:rPr>
        <w:t xml:space="preserve">sempre </w:t>
      </w:r>
      <w:r w:rsidRPr="007D102A">
        <w:rPr>
          <w:rFonts w:ascii="Times New Roman" w:hAnsi="Times New Roman" w:cs="Times New Roman"/>
          <w:i w:val="0"/>
          <w:sz w:val="24"/>
          <w:szCs w:val="24"/>
        </w:rPr>
        <w:t>deve haver justificativa para a opção</w:t>
      </w:r>
      <w:r w:rsidR="00DD35E0" w:rsidRPr="007D102A">
        <w:rPr>
          <w:rFonts w:ascii="Times New Roman" w:hAnsi="Times New Roman" w:cs="Times New Roman"/>
          <w:i w:val="0"/>
          <w:sz w:val="24"/>
          <w:szCs w:val="24"/>
        </w:rPr>
        <w:t xml:space="preserve"> </w:t>
      </w:r>
      <w:r w:rsidR="00B33E7E" w:rsidRPr="007D102A">
        <w:rPr>
          <w:rFonts w:ascii="Times New Roman" w:hAnsi="Times New Roman" w:cs="Times New Roman"/>
          <w:i w:val="0"/>
          <w:sz w:val="24"/>
          <w:szCs w:val="24"/>
        </w:rPr>
        <w:t>a</w:t>
      </w:r>
      <w:r w:rsidRPr="007D102A">
        <w:rPr>
          <w:rFonts w:ascii="Times New Roman" w:hAnsi="Times New Roman" w:cs="Times New Roman"/>
          <w:i w:val="0"/>
          <w:sz w:val="24"/>
          <w:szCs w:val="24"/>
        </w:rPr>
        <w:t xml:space="preserve">dotada, além de, no caso de aceitação de consórcios, </w:t>
      </w:r>
      <w:r w:rsidR="00C91096" w:rsidRPr="007D102A">
        <w:rPr>
          <w:rFonts w:ascii="Times New Roman" w:hAnsi="Times New Roman" w:cs="Times New Roman"/>
          <w:i w:val="0"/>
          <w:sz w:val="24"/>
          <w:szCs w:val="24"/>
        </w:rPr>
        <w:t xml:space="preserve">adaptação desta minuta, </w:t>
      </w:r>
      <w:r w:rsidR="003F092F" w:rsidRPr="007D102A">
        <w:rPr>
          <w:rFonts w:ascii="Times New Roman" w:hAnsi="Times New Roman" w:cs="Times New Roman"/>
          <w:i w:val="0"/>
          <w:sz w:val="24"/>
          <w:szCs w:val="24"/>
        </w:rPr>
        <w:t>nos termos do art. 33 da Lei n. 8.666/93</w:t>
      </w:r>
      <w:r w:rsidR="00DD35E0" w:rsidRPr="007D102A">
        <w:rPr>
          <w:rFonts w:ascii="Times New Roman" w:hAnsi="Times New Roman" w:cs="Times New Roman"/>
          <w:i w:val="0"/>
          <w:sz w:val="24"/>
          <w:szCs w:val="24"/>
        </w:rPr>
        <w:t xml:space="preserve"> </w:t>
      </w:r>
      <w:r w:rsidR="00837428" w:rsidRPr="007D102A">
        <w:rPr>
          <w:rFonts w:ascii="Times New Roman" w:hAnsi="Times New Roman" w:cs="Times New Roman"/>
          <w:i w:val="0"/>
          <w:sz w:val="24"/>
          <w:szCs w:val="24"/>
        </w:rPr>
        <w:t xml:space="preserve">e do art. </w:t>
      </w:r>
      <w:r w:rsidR="008D7C08" w:rsidRPr="007D102A">
        <w:rPr>
          <w:rFonts w:ascii="Times New Roman" w:hAnsi="Times New Roman" w:cs="Times New Roman"/>
          <w:i w:val="0"/>
          <w:sz w:val="24"/>
          <w:szCs w:val="24"/>
        </w:rPr>
        <w:t xml:space="preserve">36 </w:t>
      </w:r>
      <w:r w:rsidR="00D42A9A" w:rsidRPr="007D102A">
        <w:rPr>
          <w:rFonts w:ascii="Times New Roman" w:hAnsi="Times New Roman" w:cs="Times New Roman"/>
          <w:i w:val="0"/>
          <w:sz w:val="24"/>
          <w:szCs w:val="24"/>
        </w:rPr>
        <w:t xml:space="preserve">do </w:t>
      </w:r>
      <w:r w:rsidR="00084CEA" w:rsidRPr="007D102A">
        <w:rPr>
          <w:rFonts w:ascii="Times New Roman" w:hAnsi="Times New Roman" w:cs="Times New Roman"/>
          <w:i w:val="0"/>
          <w:sz w:val="24"/>
          <w:szCs w:val="24"/>
        </w:rPr>
        <w:t>Decreto nº 68.118, de 2019</w:t>
      </w:r>
      <w:r w:rsidR="00837428" w:rsidRPr="007D102A">
        <w:rPr>
          <w:rFonts w:ascii="Times New Roman" w:hAnsi="Times New Roman" w:cs="Times New Roman"/>
          <w:i w:val="0"/>
          <w:sz w:val="24"/>
          <w:szCs w:val="24"/>
        </w:rPr>
        <w:t>.</w:t>
      </w:r>
    </w:p>
    <w:p w:rsidR="008C5036" w:rsidRPr="007D102A" w:rsidRDefault="00F30EE7" w:rsidP="00000235">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Organizações da Sociedade Civil de Interesse </w:t>
      </w:r>
      <w:proofErr w:type="gramStart"/>
      <w:r w:rsidRPr="007D102A">
        <w:rPr>
          <w:rFonts w:ascii="Times New Roman" w:hAnsi="Times New Roman" w:cs="Times New Roman"/>
          <w:color w:val="000000"/>
        </w:rPr>
        <w:t xml:space="preserve">Público </w:t>
      </w:r>
      <w:r w:rsidR="007C568A" w:rsidRPr="007D102A">
        <w:rPr>
          <w:rFonts w:ascii="Times New Roman" w:hAnsi="Times New Roman" w:cs="Times New Roman"/>
          <w:color w:val="000000"/>
        </w:rPr>
        <w:t>–</w:t>
      </w:r>
      <w:r w:rsidRPr="007D102A">
        <w:rPr>
          <w:rFonts w:ascii="Times New Roman" w:hAnsi="Times New Roman" w:cs="Times New Roman"/>
          <w:color w:val="000000"/>
        </w:rPr>
        <w:t>OSCIP</w:t>
      </w:r>
      <w:proofErr w:type="gramEnd"/>
      <w:r w:rsidRPr="007D102A">
        <w:rPr>
          <w:rFonts w:ascii="Times New Roman" w:hAnsi="Times New Roman" w:cs="Times New Roman"/>
          <w:color w:val="000000"/>
        </w:rPr>
        <w:t>, atuando nessa condição (Acórdão nº 746/2014-TCU-Plenário</w:t>
      </w:r>
      <w:r w:rsidR="008C5036" w:rsidRPr="007D102A">
        <w:rPr>
          <w:rFonts w:ascii="Times New Roman" w:hAnsi="Times New Roman" w:cs="Times New Roman"/>
          <w:color w:val="000000"/>
        </w:rPr>
        <w:t>)</w:t>
      </w:r>
      <w:r w:rsidR="004E4E0B" w:rsidRPr="007D102A">
        <w:rPr>
          <w:rFonts w:ascii="Times New Roman" w:hAnsi="Times New Roman" w:cs="Times New Roman"/>
          <w:color w:val="000000"/>
        </w:rPr>
        <w:t>;</w:t>
      </w:r>
    </w:p>
    <w:p w:rsidR="004E4E0B" w:rsidRPr="007D102A" w:rsidRDefault="004E4E0B" w:rsidP="00000235">
      <w:pPr>
        <w:numPr>
          <w:ilvl w:val="2"/>
          <w:numId w:val="1"/>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rPr>
        <w:t>Instituições sem fins lucrativos</w:t>
      </w:r>
      <w:r w:rsidR="002339C5" w:rsidRPr="007D102A">
        <w:rPr>
          <w:rFonts w:ascii="Times New Roman" w:hAnsi="Times New Roman" w:cs="Times New Roman"/>
        </w:rPr>
        <w:t>;</w:t>
      </w:r>
    </w:p>
    <w:p w:rsidR="002339C5" w:rsidRPr="007D102A" w:rsidRDefault="00405950" w:rsidP="00A028EA">
      <w:pPr>
        <w:numPr>
          <w:ilvl w:val="3"/>
          <w:numId w:val="1"/>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rPr>
        <w:t>É admissível a participação de organizações sociais, qualificadas na forma dos arts. 5º a 7º da Lei 9.637, de 1998, desde que os serviços objeto da licitação se insiram entre as atividades previstas no Contrato de Gestão firmado entre o Poder Público e a organização social (Acórdão nº 1.406/2017- TCU-Plenário), mediante apresentação do Contrato de Gestão e dos respectivos atos constitutivos;</w:t>
      </w:r>
    </w:p>
    <w:p w:rsidR="004E4E0B" w:rsidRPr="007D102A" w:rsidRDefault="00C23899"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Sociedades cooperativas.</w:t>
      </w:r>
    </w:p>
    <w:p w:rsidR="00C23899" w:rsidRPr="007D102A" w:rsidRDefault="00800D6B" w:rsidP="00A028EA">
      <w:pPr>
        <w:tabs>
          <w:tab w:val="left" w:pos="0"/>
        </w:tabs>
        <w:autoSpaceDE w:val="0"/>
        <w:snapToGrid w:val="0"/>
        <w:spacing w:before="120" w:after="120"/>
        <w:jc w:val="both"/>
        <w:rPr>
          <w:rFonts w:ascii="Times New Roman" w:hAnsi="Times New Roman" w:cs="Times New Roman"/>
          <w:bCs/>
          <w:color w:val="FF0000"/>
        </w:rPr>
      </w:pPr>
      <w:r w:rsidRPr="007D102A">
        <w:rPr>
          <w:rFonts w:ascii="Times New Roman" w:hAnsi="Times New Roman" w:cs="Times New Roman"/>
          <w:bCs/>
          <w:color w:val="FF0000"/>
        </w:rPr>
        <w:t>OU</w:t>
      </w:r>
    </w:p>
    <w:p w:rsidR="00577BD4" w:rsidRPr="007D102A"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7D102A"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800D6B" w:rsidRPr="007D102A" w:rsidRDefault="00A028EA" w:rsidP="00A028EA">
      <w:pPr>
        <w:pStyle w:val="PargrafodaLista"/>
        <w:numPr>
          <w:ilvl w:val="1"/>
          <w:numId w:val="47"/>
        </w:numPr>
        <w:tabs>
          <w:tab w:val="left" w:pos="0"/>
        </w:tabs>
        <w:autoSpaceDE w:val="0"/>
        <w:snapToGrid w:val="0"/>
        <w:spacing w:before="120" w:after="120"/>
        <w:ind w:left="0" w:firstLine="0"/>
        <w:contextualSpacing w:val="0"/>
        <w:jc w:val="both"/>
        <w:rPr>
          <w:rFonts w:ascii="Times New Roman" w:hAnsi="Times New Roman" w:cs="Times New Roman"/>
          <w:color w:val="FF0000"/>
          <w:highlight w:val="green"/>
        </w:rPr>
      </w:pPr>
      <w:r w:rsidRPr="007D102A">
        <w:rPr>
          <w:rFonts w:ascii="Times New Roman" w:hAnsi="Times New Roman" w:cs="Times New Roman"/>
          <w:color w:val="FF0000"/>
          <w:highlight w:val="green"/>
        </w:rPr>
        <w:t>Será permitida a participação de cooperativas, desde que apresentem modelo de gestão operacional adequado ao objeto da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1F7033" w:rsidRPr="007D102A" w:rsidRDefault="001F7033" w:rsidP="001F7033">
      <w:pPr>
        <w:pStyle w:val="citao2"/>
        <w:shd w:val="clear" w:color="auto" w:fill="D9D9D9" w:themeFill="background1" w:themeFillShade="D9"/>
        <w:spacing w:after="120"/>
        <w:rPr>
          <w:rFonts w:ascii="Times New Roman" w:hAnsi="Times New Roman" w:cs="Times New Roman"/>
          <w:i w:val="0"/>
          <w:sz w:val="24"/>
          <w:szCs w:val="24"/>
        </w:rPr>
      </w:pPr>
      <w:r w:rsidRPr="00683A4F">
        <w:rPr>
          <w:rFonts w:ascii="Times New Roman" w:hAnsi="Times New Roman" w:cs="Times New Roman"/>
          <w:b/>
          <w:i w:val="0"/>
          <w:sz w:val="24"/>
          <w:szCs w:val="24"/>
        </w:rPr>
        <w:t>Nota Explicativa</w:t>
      </w:r>
      <w:r w:rsidRPr="007D102A">
        <w:rPr>
          <w:rFonts w:ascii="Times New Roman" w:hAnsi="Times New Roman" w:cs="Times New Roman"/>
          <w:i w:val="0"/>
          <w:sz w:val="24"/>
          <w:szCs w:val="24"/>
        </w:rPr>
        <w:t xml:space="preserve">: </w:t>
      </w:r>
    </w:p>
    <w:p w:rsidR="002C435D" w:rsidRPr="007D102A" w:rsidRDefault="0059321C" w:rsidP="001F7033">
      <w:pPr>
        <w:pStyle w:val="citao2"/>
        <w:shd w:val="clear" w:color="auto" w:fill="D9D9D9" w:themeFill="background1" w:themeFillShade="D9"/>
        <w:spacing w:after="120"/>
        <w:rPr>
          <w:rFonts w:ascii="Times New Roman" w:hAnsi="Times New Roman" w:cs="Times New Roman"/>
          <w:i w:val="0"/>
          <w:sz w:val="24"/>
          <w:szCs w:val="24"/>
        </w:rPr>
      </w:pPr>
      <w:r w:rsidRPr="007D102A">
        <w:rPr>
          <w:rFonts w:ascii="Times New Roman" w:hAnsi="Times New Roman" w:cs="Times New Roman"/>
          <w:i w:val="0"/>
          <w:sz w:val="24"/>
          <w:szCs w:val="24"/>
        </w:rPr>
        <w:t>O órgão ou entidade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e habitualidade, seja entre a cooperativa e os cooperados, seja entre estes e a Administração.</w:t>
      </w:r>
      <w:r w:rsidR="00DD35E0" w:rsidRPr="007D102A">
        <w:rPr>
          <w:rFonts w:ascii="Times New Roman" w:hAnsi="Times New Roman" w:cs="Times New Roman"/>
          <w:i w:val="0"/>
          <w:sz w:val="24"/>
          <w:szCs w:val="24"/>
        </w:rPr>
        <w:t xml:space="preserve"> </w:t>
      </w:r>
      <w:r w:rsidR="00E84859" w:rsidRPr="007D102A">
        <w:rPr>
          <w:rFonts w:ascii="Times New Roman" w:hAnsi="Times New Roman" w:cs="Times New Roman"/>
          <w:i w:val="0"/>
          <w:sz w:val="24"/>
          <w:szCs w:val="24"/>
        </w:rPr>
        <w:t>Em caso positivo, a participação de cooperativas será permitida;</w:t>
      </w:r>
      <w:r w:rsidR="00C71C93" w:rsidRPr="007D102A">
        <w:rPr>
          <w:rFonts w:ascii="Times New Roman" w:hAnsi="Times New Roman" w:cs="Times New Roman"/>
          <w:i w:val="0"/>
          <w:sz w:val="24"/>
          <w:szCs w:val="24"/>
        </w:rPr>
        <w:t xml:space="preserve"> </w:t>
      </w:r>
      <w:r w:rsidR="00E84859" w:rsidRPr="007D102A">
        <w:rPr>
          <w:rFonts w:ascii="Times New Roman" w:hAnsi="Times New Roman" w:cs="Times New Roman"/>
          <w:i w:val="0"/>
          <w:sz w:val="24"/>
          <w:szCs w:val="24"/>
        </w:rPr>
        <w:t>do contrário, deve ser vedada a participação de cooperativas n</w:t>
      </w:r>
      <w:r w:rsidR="009425CE" w:rsidRPr="007D102A">
        <w:rPr>
          <w:rFonts w:ascii="Times New Roman" w:hAnsi="Times New Roman" w:cs="Times New Roman"/>
          <w:i w:val="0"/>
          <w:sz w:val="24"/>
          <w:szCs w:val="24"/>
        </w:rPr>
        <w:t>a</w:t>
      </w:r>
      <w:r w:rsidR="00DD35E0" w:rsidRPr="007D102A">
        <w:rPr>
          <w:rFonts w:ascii="Times New Roman" w:hAnsi="Times New Roman" w:cs="Times New Roman"/>
          <w:i w:val="0"/>
          <w:sz w:val="24"/>
          <w:szCs w:val="24"/>
        </w:rPr>
        <w:t xml:space="preserve"> </w:t>
      </w:r>
      <w:r w:rsidR="009425CE" w:rsidRPr="007D102A">
        <w:rPr>
          <w:rFonts w:ascii="Times New Roman" w:hAnsi="Times New Roman" w:cs="Times New Roman"/>
          <w:i w:val="0"/>
          <w:sz w:val="24"/>
          <w:szCs w:val="24"/>
        </w:rPr>
        <w:t>licitação.</w:t>
      </w:r>
      <w:r w:rsidR="00DD35E0" w:rsidRPr="007D102A">
        <w:rPr>
          <w:rFonts w:ascii="Times New Roman" w:hAnsi="Times New Roman" w:cs="Times New Roman"/>
          <w:i w:val="0"/>
          <w:sz w:val="24"/>
          <w:szCs w:val="24"/>
        </w:rPr>
        <w:t xml:space="preserve"> </w:t>
      </w:r>
      <w:r w:rsidR="002C435D" w:rsidRPr="007D102A">
        <w:rPr>
          <w:rFonts w:ascii="Times New Roman" w:hAnsi="Times New Roman" w:cs="Times New Roman"/>
          <w:i w:val="0"/>
          <w:sz w:val="24"/>
          <w:szCs w:val="24"/>
        </w:rPr>
        <w:t xml:space="preserve">Súmula 281 do TCU: É </w:t>
      </w:r>
      <w:r w:rsidR="002C435D" w:rsidRPr="007D102A">
        <w:rPr>
          <w:rFonts w:ascii="Times New Roman" w:hAnsi="Times New Roman" w:cs="Times New Roman"/>
          <w:i w:val="0"/>
          <w:sz w:val="24"/>
          <w:szCs w:val="24"/>
        </w:rPr>
        <w:lastRenderedPageBreak/>
        <w:t xml:space="preserve">vedada a participação de cooperativas em licitação quando, pela natureza do serviço ou pelo modo como é usualmente executado no mercado em geral, houver necessidade de subordinação jurídica entre o obreiro e o contratado, bem como de pessoalidade e habitualidade. Atentar para a necessidade de renumerar os itens abaixo se for </w:t>
      </w:r>
      <w:r w:rsidR="007321A9" w:rsidRPr="007D102A">
        <w:rPr>
          <w:rFonts w:ascii="Times New Roman" w:hAnsi="Times New Roman" w:cs="Times New Roman"/>
          <w:i w:val="0"/>
          <w:sz w:val="24"/>
          <w:szCs w:val="24"/>
        </w:rPr>
        <w:t>permitidaa participação de cooperativas.</w:t>
      </w:r>
    </w:p>
    <w:p w:rsidR="00CA24FB" w:rsidRPr="007D102A" w:rsidRDefault="00CA24FB" w:rsidP="00A028EA">
      <w:pPr>
        <w:numPr>
          <w:ilvl w:val="1"/>
          <w:numId w:val="1"/>
        </w:numPr>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Como condição para participação no Pregão, a licitante </w:t>
      </w:r>
      <w:r w:rsidR="00C6189E" w:rsidRPr="007D102A">
        <w:rPr>
          <w:rFonts w:ascii="Times New Roman" w:hAnsi="Times New Roman" w:cs="Times New Roman"/>
          <w:color w:val="000000"/>
        </w:rPr>
        <w:t>registrará, em campo próprio do sistema eletrônico, as</w:t>
      </w:r>
      <w:r w:rsidRPr="007D102A">
        <w:rPr>
          <w:rFonts w:ascii="Times New Roman" w:hAnsi="Times New Roman" w:cs="Times New Roman"/>
          <w:color w:val="000000"/>
        </w:rPr>
        <w:t xml:space="preserve"> seguintes declarações:</w:t>
      </w:r>
    </w:p>
    <w:p w:rsidR="008C5036" w:rsidRPr="007D102A" w:rsidRDefault="00CA24FB"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cumpre os requisitos estabelecidos no artigo 3° </w:t>
      </w:r>
      <w:r w:rsidRPr="007D102A">
        <w:rPr>
          <w:rFonts w:ascii="Times New Roman" w:hAnsi="Times New Roman" w:cs="Times New Roman"/>
          <w:color w:val="000000"/>
        </w:rPr>
        <w:t>da Lei Complementar nº 123, de 2006, estando apta a usufruir do tratamento favorecido estabelecido em seus arts. 42 a</w:t>
      </w:r>
      <w:r w:rsidR="00DF5F6C" w:rsidRPr="007D102A">
        <w:rPr>
          <w:rFonts w:ascii="Times New Roman" w:hAnsi="Times New Roman" w:cs="Times New Roman"/>
          <w:color w:val="000000"/>
        </w:rPr>
        <w:t xml:space="preserve"> 49;</w:t>
      </w:r>
    </w:p>
    <w:p w:rsidR="00D87E37" w:rsidRPr="007D102A"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está ciente e concorda com as condições contidas no Edital e seus anexos</w:t>
      </w:r>
      <w:r w:rsidR="00D87E37" w:rsidRPr="007D102A">
        <w:rPr>
          <w:rFonts w:ascii="Times New Roman" w:hAnsi="Times New Roman" w:cs="Times New Roman"/>
          <w:bCs/>
          <w:color w:val="000000"/>
        </w:rPr>
        <w:t>;</w:t>
      </w:r>
    </w:p>
    <w:p w:rsidR="00D87E37" w:rsidRPr="007D102A" w:rsidRDefault="00D87E37" w:rsidP="00000235">
      <w:pPr>
        <w:pStyle w:val="PargrafodaLista"/>
        <w:numPr>
          <w:ilvl w:val="2"/>
          <w:numId w:val="1"/>
        </w:numPr>
        <w:tabs>
          <w:tab w:val="left" w:pos="0"/>
        </w:tabs>
        <w:autoSpaceDE w:val="0"/>
        <w:snapToGrid w:val="0"/>
        <w:spacing w:before="120" w:after="120"/>
        <w:ind w:left="0" w:firstLine="0"/>
        <w:contextualSpacing w:val="0"/>
        <w:jc w:val="both"/>
        <w:rPr>
          <w:rFonts w:ascii="Times New Roman" w:hAnsi="Times New Roman" w:cs="Times New Roman"/>
          <w:color w:val="000000" w:themeColor="text1"/>
        </w:rPr>
      </w:pPr>
      <w:proofErr w:type="gramStart"/>
      <w:r w:rsidRPr="007D102A">
        <w:rPr>
          <w:rFonts w:ascii="Times New Roman" w:hAnsi="Times New Roman" w:cs="Times New Roman"/>
          <w:color w:val="000000" w:themeColor="text1"/>
        </w:rPr>
        <w:t>que</w:t>
      </w:r>
      <w:proofErr w:type="gramEnd"/>
      <w:r w:rsidRPr="007D102A">
        <w:rPr>
          <w:rFonts w:ascii="Times New Roman" w:hAnsi="Times New Roman" w:cs="Times New Roman"/>
          <w:color w:val="000000" w:themeColor="text1"/>
        </w:rPr>
        <w:t xml:space="preserve"> cumpre os requisitos para a habilitação definidos no Edital e que a </w:t>
      </w:r>
      <w:r w:rsidRPr="007D102A">
        <w:rPr>
          <w:rFonts w:ascii="Times New Roman" w:hAnsi="Times New Roman" w:cs="Times New Roman"/>
          <w:color w:val="000000"/>
        </w:rPr>
        <w:t>proposta apresentada está em conformidade com as exigências editalícias;</w:t>
      </w:r>
    </w:p>
    <w:p w:rsidR="00CA24FB" w:rsidRPr="007D102A"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inexistem fatos impeditivos para sua habilitação no certame, ciente da obrigatoriedade de declarar ocorrências posteriores; </w:t>
      </w:r>
    </w:p>
    <w:p w:rsidR="00CA24FB" w:rsidRPr="007D102A"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não emprega menor de 18 anos em trabalho noturno, perigoso ou insalubre e não emprega menor de 16 anos, salvo menor, a partir de 14 anos, na condição de aprendiz, nos termos do art</w:t>
      </w:r>
      <w:r w:rsidR="00560149" w:rsidRPr="007D102A">
        <w:rPr>
          <w:rFonts w:ascii="Times New Roman" w:hAnsi="Times New Roman" w:cs="Times New Roman"/>
          <w:bCs/>
          <w:color w:val="000000"/>
        </w:rPr>
        <w:t>igo 7°, XXXIII, da Constituição;</w:t>
      </w:r>
    </w:p>
    <w:p w:rsidR="002D6BF6" w:rsidRPr="007D102A"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não possui, em sua cadeia produtiva, empregados executando trabalho degradante ou forçado, observando o disposto nos incisos III e IV do art. 1º e no inciso III do art. 5º da Constituição Federal;</w:t>
      </w:r>
    </w:p>
    <w:p w:rsidR="002D6BF6" w:rsidRPr="007D102A"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FF0000"/>
        </w:rPr>
      </w:pPr>
      <w:proofErr w:type="gramStart"/>
      <w:r w:rsidRPr="007D102A">
        <w:rPr>
          <w:rFonts w:ascii="Times New Roman" w:hAnsi="Times New Roman" w:cs="Times New Roman"/>
          <w:bCs/>
          <w:color w:val="000000"/>
        </w:rPr>
        <w:t>que</w:t>
      </w:r>
      <w:proofErr w:type="gramEnd"/>
      <w:r w:rsidRPr="007D102A">
        <w:rPr>
          <w:rFonts w:ascii="Times New Roman" w:hAnsi="Times New Roman" w:cs="Times New Roman"/>
          <w:bCs/>
          <w:color w:val="00000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7D102A">
        <w:rPr>
          <w:rFonts w:ascii="Times New Roman" w:hAnsi="Times New Roman" w:cs="Times New Roman"/>
          <w:bCs/>
        </w:rPr>
        <w:t>1991.</w:t>
      </w:r>
    </w:p>
    <w:p w:rsidR="002D6BF6" w:rsidRPr="007D102A" w:rsidRDefault="002D6BF6" w:rsidP="00000235">
      <w:pPr>
        <w:numPr>
          <w:ilvl w:val="1"/>
          <w:numId w:val="1"/>
        </w:numPr>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 declaração falsa relativa ao cumprimento de qualquer condição sujeitará o licitante às sanções previstas em lei e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w:t>
      </w:r>
    </w:p>
    <w:p w:rsidR="00061DA5" w:rsidRPr="00683A4F" w:rsidRDefault="00061DA5"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DA APRESENTAÇÃO DA PROPOSTA E DOS DOCUMENTOS DE HABILITAÇÃO</w:t>
      </w:r>
    </w:p>
    <w:p w:rsidR="00061DA5" w:rsidRPr="007D102A" w:rsidRDefault="00061DA5" w:rsidP="00000235">
      <w:pPr>
        <w:numPr>
          <w:ilvl w:val="1"/>
          <w:numId w:val="19"/>
        </w:numPr>
        <w:spacing w:before="120" w:after="120"/>
        <w:ind w:left="0" w:firstLine="0"/>
        <w:jc w:val="both"/>
        <w:rPr>
          <w:rFonts w:ascii="Times New Roman" w:hAnsi="Times New Roman" w:cs="Times New Roman"/>
        </w:rPr>
      </w:pPr>
      <w:r w:rsidRPr="007D102A">
        <w:rPr>
          <w:rFonts w:ascii="Times New Roman" w:hAnsi="Times New Roman" w:cs="Times New Roman"/>
          <w:color w:val="000000" w:themeColor="text1"/>
        </w:rPr>
        <w:t xml:space="preserve">Os licitantes </w:t>
      </w:r>
      <w:r w:rsidRPr="007D102A">
        <w:rPr>
          <w:rFonts w:ascii="Times New Roman" w:hAnsi="Times New Roman" w:cs="Times New Roman"/>
          <w:color w:val="000000"/>
        </w:rPr>
        <w:t xml:space="preserve">encaminharão, exclusivamente por meio do sistema, concomitantemente </w:t>
      </w:r>
      <w:r w:rsidRPr="007D102A">
        <w:rPr>
          <w:rFonts w:ascii="Times New Roman" w:hAnsi="Times New Roman" w:cs="Times New Roman"/>
        </w:rPr>
        <w:t xml:space="preserve">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61DA5" w:rsidRPr="007D102A" w:rsidRDefault="00061DA5" w:rsidP="00000235">
      <w:pPr>
        <w:numPr>
          <w:ilvl w:val="1"/>
          <w:numId w:val="1"/>
        </w:numPr>
        <w:spacing w:before="120" w:after="120"/>
        <w:ind w:left="0" w:firstLine="0"/>
        <w:jc w:val="both"/>
        <w:rPr>
          <w:rFonts w:ascii="Times New Roman" w:hAnsi="Times New Roman" w:cs="Times New Roman"/>
        </w:rPr>
      </w:pPr>
      <w:r w:rsidRPr="007D102A">
        <w:rPr>
          <w:rFonts w:ascii="Times New Roman" w:hAnsi="Times New Roman" w:cs="Times New Roman"/>
        </w:rPr>
        <w:t>O envio da proposta, acompanhada dos documentos de habilitação exigidos n</w:t>
      </w:r>
      <w:r w:rsidR="0037641F" w:rsidRPr="007D102A">
        <w:rPr>
          <w:rFonts w:ascii="Times New Roman" w:hAnsi="Times New Roman" w:cs="Times New Roman"/>
        </w:rPr>
        <w:t>o</w:t>
      </w:r>
      <w:r w:rsidRPr="007D102A">
        <w:rPr>
          <w:rFonts w:ascii="Times New Roman" w:hAnsi="Times New Roman" w:cs="Times New Roman"/>
        </w:rPr>
        <w:t xml:space="preserve"> Edital, ocorrerá por meio de chave de acesso e senha.</w:t>
      </w:r>
    </w:p>
    <w:p w:rsidR="00061DA5" w:rsidRPr="007D102A" w:rsidRDefault="00061DA5" w:rsidP="00000235">
      <w:pPr>
        <w:numPr>
          <w:ilvl w:val="1"/>
          <w:numId w:val="1"/>
        </w:numPr>
        <w:spacing w:before="120" w:after="120"/>
        <w:ind w:left="0" w:firstLine="0"/>
        <w:jc w:val="both"/>
        <w:rPr>
          <w:rFonts w:ascii="Times New Roman" w:hAnsi="Times New Roman" w:cs="Times New Roman"/>
        </w:rPr>
      </w:pPr>
      <w:r w:rsidRPr="007D102A">
        <w:rPr>
          <w:rFonts w:ascii="Times New Roman" w:hAnsi="Times New Roman" w:cs="Times New Roman"/>
        </w:rPr>
        <w:t xml:space="preserve">Os licitantes poderão deixar de apresentar os documentos de habilitação que constem do SICAF, </w:t>
      </w:r>
      <w:r w:rsidR="000E3839" w:rsidRPr="007D102A">
        <w:rPr>
          <w:rFonts w:ascii="Times New Roman" w:hAnsi="Times New Roman" w:cs="Times New Roman"/>
        </w:rPr>
        <w:t>nos documentos por ele abrangidos,</w:t>
      </w:r>
      <w:r w:rsidR="000E3839" w:rsidRPr="007D102A">
        <w:rPr>
          <w:rFonts w:ascii="Times New Roman" w:hAnsi="Times New Roman" w:cs="Times New Roman"/>
          <w:lang w:eastAsia="ar-SA"/>
        </w:rPr>
        <w:t xml:space="preserve"> em relação à habilitação jurídica, à regularidade fiscal e trabalhista e à qualificação econômica financeira, </w:t>
      </w:r>
      <w:r w:rsidRPr="007D102A">
        <w:rPr>
          <w:rFonts w:ascii="Times New Roman" w:hAnsi="Times New Roman" w:cs="Times New Roman"/>
        </w:rPr>
        <w:t>assegurado aos demais licitantes o direito de acesso aos dados constantes dos sistemas.</w:t>
      </w:r>
    </w:p>
    <w:p w:rsidR="00061DA5" w:rsidRPr="007D102A" w:rsidRDefault="00061DA5" w:rsidP="00000235">
      <w:pPr>
        <w:numPr>
          <w:ilvl w:val="1"/>
          <w:numId w:val="1"/>
        </w:numPr>
        <w:spacing w:before="120" w:after="120"/>
        <w:ind w:left="0" w:firstLine="0"/>
        <w:jc w:val="both"/>
        <w:rPr>
          <w:rFonts w:ascii="Times New Roman" w:hAnsi="Times New Roman" w:cs="Times New Roman"/>
        </w:rPr>
      </w:pPr>
      <w:r w:rsidRPr="007D102A">
        <w:rPr>
          <w:rFonts w:ascii="Times New Roman" w:eastAsia="Arial" w:hAnsi="Times New Roman" w:cs="Times New Roman"/>
        </w:rPr>
        <w:t xml:space="preserve">As Microempresas e Empresas de Pequeno Porte deverão encaminhar a documentação de habilitação, ainda que haja alguma restrição de regularidade fiscal e trabalhista, nos termos do art. 43, </w:t>
      </w:r>
      <w:r w:rsidR="00C4441A" w:rsidRPr="007D102A">
        <w:rPr>
          <w:rFonts w:ascii="Times New Roman" w:eastAsia="Arial" w:hAnsi="Times New Roman" w:cs="Times New Roman"/>
        </w:rPr>
        <w:t xml:space="preserve">§ 1º da </w:t>
      </w:r>
      <w:r w:rsidR="00895736" w:rsidRPr="007D102A">
        <w:rPr>
          <w:rFonts w:ascii="Times New Roman" w:eastAsia="Arial" w:hAnsi="Times New Roman" w:cs="Times New Roman"/>
        </w:rPr>
        <w:t>Lei Complementar nº 123, de 2006</w:t>
      </w:r>
      <w:r w:rsidRPr="007D102A">
        <w:rPr>
          <w:rFonts w:ascii="Times New Roman" w:eastAsia="Arial" w:hAnsi="Times New Roman" w:cs="Times New Roman"/>
        </w:rPr>
        <w:t>.</w:t>
      </w:r>
    </w:p>
    <w:p w:rsidR="008152DB" w:rsidRPr="007D102A" w:rsidRDefault="00CA24FB" w:rsidP="00000235">
      <w:pPr>
        <w:numPr>
          <w:ilvl w:val="1"/>
          <w:numId w:val="12"/>
        </w:numPr>
        <w:spacing w:before="120" w:after="120"/>
        <w:ind w:left="0" w:firstLine="0"/>
        <w:jc w:val="both"/>
        <w:rPr>
          <w:rFonts w:ascii="Times New Roman" w:hAnsi="Times New Roman" w:cs="Times New Roman"/>
        </w:rPr>
      </w:pPr>
      <w:r w:rsidRPr="007D102A">
        <w:rPr>
          <w:rFonts w:ascii="Times New Roman" w:hAnsi="Times New Roman" w:cs="Times New Roman"/>
        </w:rPr>
        <w:lastRenderedPageBreak/>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7D102A" w:rsidRDefault="00061DA5" w:rsidP="00000235">
      <w:pPr>
        <w:numPr>
          <w:ilvl w:val="1"/>
          <w:numId w:val="12"/>
        </w:numPr>
        <w:spacing w:before="120" w:after="120"/>
        <w:ind w:left="0" w:firstLine="0"/>
        <w:jc w:val="both"/>
        <w:rPr>
          <w:rFonts w:ascii="Times New Roman" w:hAnsi="Times New Roman" w:cs="Times New Roman"/>
        </w:rPr>
      </w:pPr>
      <w:r w:rsidRPr="007D102A">
        <w:rPr>
          <w:rFonts w:ascii="Times New Roman" w:hAnsi="Times New Roman" w:cs="Times New Roman"/>
        </w:rPr>
        <w:t>Até a abertura da sessão pública, os licitantes poderão retirar ou substituir a proposta e os documentos de habilitação anteriormente inseridos no sistema;</w:t>
      </w:r>
    </w:p>
    <w:p w:rsidR="008B47F3" w:rsidRPr="007D102A"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7D102A">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rsidR="008B47F3" w:rsidRPr="007D102A"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7D102A">
        <w:rPr>
          <w:rFonts w:ascii="Times New Roman" w:hAnsi="Times New Roman" w:cs="Times New Roman"/>
          <w:color w:val="000000" w:themeColor="text1"/>
        </w:rPr>
        <w:t xml:space="preserve">Os documentos que compõem a proposta e a habilitação do licitante melhor classificado somente </w:t>
      </w:r>
      <w:r w:rsidRPr="007D102A">
        <w:rPr>
          <w:rFonts w:ascii="Times New Roman" w:hAnsi="Times New Roman" w:cs="Times New Roman"/>
          <w:color w:val="000000"/>
        </w:rPr>
        <w:t>serão</w:t>
      </w:r>
      <w:r w:rsidRPr="007D102A">
        <w:rPr>
          <w:rFonts w:ascii="Times New Roman" w:hAnsi="Times New Roman" w:cs="Times New Roman"/>
          <w:color w:val="000000" w:themeColor="text1"/>
        </w:rPr>
        <w:t xml:space="preserve"> disponibilizados para avaliação do pregoeiro e para acesso público após o encerramento do envio de lances.</w:t>
      </w:r>
    </w:p>
    <w:p w:rsidR="004202BA" w:rsidRPr="00683A4F" w:rsidRDefault="004202BA"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DO PREENCHIMENTO DA PROPOSTA</w:t>
      </w:r>
    </w:p>
    <w:p w:rsidR="00CA24FB" w:rsidRPr="007D102A" w:rsidRDefault="00CA24FB" w:rsidP="00000235">
      <w:pPr>
        <w:numPr>
          <w:ilvl w:val="1"/>
          <w:numId w:val="12"/>
        </w:numPr>
        <w:spacing w:before="120" w:after="120"/>
        <w:ind w:left="0" w:firstLine="0"/>
        <w:jc w:val="both"/>
        <w:rPr>
          <w:rFonts w:ascii="Times New Roman" w:hAnsi="Times New Roman" w:cs="Times New Roman"/>
          <w:color w:val="000000"/>
        </w:rPr>
      </w:pPr>
      <w:r w:rsidRPr="007D102A">
        <w:rPr>
          <w:rFonts w:ascii="Times New Roman" w:hAnsi="Times New Roman" w:cs="Times New Roman"/>
        </w:rPr>
        <w:t>O licitante deverá enviar sua proposta mediante o preenchimento, no sistema eletrônico, dos seguintes campos:</w:t>
      </w:r>
    </w:p>
    <w:p w:rsidR="00CA24FB" w:rsidRPr="007D102A" w:rsidRDefault="00511581"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FF0000"/>
        </w:rPr>
      </w:pPr>
      <w:proofErr w:type="gramStart"/>
      <w:r w:rsidRPr="007D102A">
        <w:rPr>
          <w:rFonts w:ascii="Times New Roman" w:hAnsi="Times New Roman" w:cs="Times New Roman"/>
          <w:color w:val="FF0000"/>
        </w:rPr>
        <w:t>(...</w:t>
      </w:r>
      <w:proofErr w:type="gramEnd"/>
      <w:r w:rsidR="00A374EB" w:rsidRPr="007D102A">
        <w:rPr>
          <w:rFonts w:ascii="Times New Roman" w:hAnsi="Times New Roman" w:cs="Times New Roman"/>
          <w:color w:val="FF0000"/>
        </w:rPr>
        <w:t>V</w:t>
      </w:r>
      <w:r w:rsidRPr="007D102A">
        <w:rPr>
          <w:rFonts w:ascii="Times New Roman" w:hAnsi="Times New Roman" w:cs="Times New Roman"/>
          <w:color w:val="FF0000"/>
        </w:rPr>
        <w:t>alor unitário e total</w:t>
      </w:r>
      <w:r w:rsidRPr="007D102A">
        <w:rPr>
          <w:rFonts w:ascii="Times New Roman" w:hAnsi="Times New Roman" w:cs="Times New Roman"/>
          <w:bCs/>
          <w:iCs/>
          <w:color w:val="FF0000"/>
        </w:rPr>
        <w:t>/P</w:t>
      </w:r>
      <w:r w:rsidR="00CA24FB" w:rsidRPr="007D102A">
        <w:rPr>
          <w:rFonts w:ascii="Times New Roman" w:hAnsi="Times New Roman" w:cs="Times New Roman"/>
          <w:bCs/>
          <w:iCs/>
          <w:color w:val="FF0000"/>
        </w:rPr>
        <w:t>ercentual de desconto</w:t>
      </w:r>
      <w:r w:rsidRPr="007D102A">
        <w:rPr>
          <w:rFonts w:ascii="Times New Roman" w:hAnsi="Times New Roman" w:cs="Times New Roman"/>
          <w:bCs/>
          <w:iCs/>
          <w:color w:val="FF0000"/>
        </w:rPr>
        <w:t>...)</w:t>
      </w:r>
      <w:r w:rsidR="00A374EB" w:rsidRPr="007D102A">
        <w:rPr>
          <w:rFonts w:ascii="Times New Roman" w:hAnsi="Times New Roman" w:cs="Times New Roman"/>
          <w:bCs/>
          <w:iCs/>
          <w:color w:val="FF0000"/>
        </w:rPr>
        <w:t>;</w:t>
      </w:r>
    </w:p>
    <w:p w:rsidR="00824831" w:rsidRPr="006F7CF5"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6F7CF5">
        <w:rPr>
          <w:rFonts w:ascii="Times New Roman" w:hAnsi="Times New Roman" w:cs="Times New Roman"/>
          <w:bCs/>
          <w:iCs/>
          <w:color w:val="000000"/>
        </w:rPr>
        <w:t>Descrição detalhada do objeto</w:t>
      </w:r>
      <w:r w:rsidR="005E6642" w:rsidRPr="006F7CF5">
        <w:rPr>
          <w:rFonts w:ascii="Times New Roman" w:hAnsi="Times New Roman" w:cs="Times New Roman"/>
          <w:bCs/>
          <w:iCs/>
          <w:color w:val="000000"/>
        </w:rPr>
        <w:t>, contendo as informações similares à especificação do Termo de Referência</w:t>
      </w:r>
      <w:r w:rsidR="00BB288F" w:rsidRPr="006F7CF5">
        <w:rPr>
          <w:rFonts w:ascii="Times New Roman" w:hAnsi="Times New Roman" w:cs="Times New Roman"/>
          <w:bCs/>
          <w:iCs/>
          <w:color w:val="000000"/>
        </w:rPr>
        <w:t xml:space="preserve">: indicando, </w:t>
      </w:r>
      <w:r w:rsidR="001E5AC1" w:rsidRPr="006F7CF5">
        <w:rPr>
          <w:rFonts w:ascii="Times New Roman" w:hAnsi="Times New Roman" w:cs="Times New Roman"/>
          <w:bCs/>
          <w:iCs/>
          <w:color w:val="000000"/>
        </w:rPr>
        <w:t>no mínimo</w:t>
      </w:r>
      <w:r w:rsidR="00BB288F" w:rsidRPr="006F7CF5">
        <w:rPr>
          <w:rFonts w:ascii="Times New Roman" w:hAnsi="Times New Roman" w:cs="Times New Roman"/>
          <w:color w:val="000000"/>
        </w:rPr>
        <w:t xml:space="preserve">, </w:t>
      </w:r>
      <w:proofErr w:type="gramStart"/>
      <w:r w:rsidR="00BB288F" w:rsidRPr="006F7CF5">
        <w:rPr>
          <w:rFonts w:ascii="Times New Roman" w:hAnsi="Times New Roman" w:cs="Times New Roman"/>
          <w:color w:val="FF0000"/>
        </w:rPr>
        <w:t>(...</w:t>
      </w:r>
      <w:proofErr w:type="gramEnd"/>
      <w:r w:rsidR="00BB288F" w:rsidRPr="006F7CF5">
        <w:rPr>
          <w:rFonts w:ascii="Times New Roman" w:hAnsi="Times New Roman" w:cs="Times New Roman"/>
          <w:color w:val="FF0000"/>
        </w:rPr>
        <w:t>eleger quesitos fundamentais que devam constar da descrição detalhada do objeto...)</w:t>
      </w:r>
      <w:r w:rsidR="00BB288F" w:rsidRPr="006F7CF5">
        <w:rPr>
          <w:rFonts w:ascii="Times New Roman" w:hAnsi="Times New Roman" w:cs="Times New Roman"/>
          <w:color w:val="000000"/>
        </w:rPr>
        <w:t>.</w:t>
      </w:r>
    </w:p>
    <w:p w:rsidR="0086779E" w:rsidRPr="007D102A" w:rsidRDefault="00824831" w:rsidP="001F03B2">
      <w:pPr>
        <w:pStyle w:val="Citao"/>
        <w:shd w:val="clear" w:color="auto" w:fill="D9D9D9" w:themeFill="background1" w:themeFillShade="D9"/>
        <w:spacing w:after="120"/>
        <w:rPr>
          <w:rFonts w:ascii="Times New Roman" w:hAnsi="Times New Roman" w:cs="Times New Roman"/>
          <w:i w:val="0"/>
          <w:sz w:val="24"/>
        </w:rPr>
      </w:pPr>
      <w:r w:rsidRPr="00683A4F">
        <w:rPr>
          <w:rFonts w:ascii="Times New Roman" w:hAnsi="Times New Roman" w:cs="Times New Roman"/>
          <w:b/>
          <w:i w:val="0"/>
          <w:sz w:val="24"/>
        </w:rPr>
        <w:t>Nota Explicativa</w:t>
      </w:r>
      <w:r w:rsidRPr="007D102A">
        <w:rPr>
          <w:rFonts w:ascii="Times New Roman" w:hAnsi="Times New Roman" w:cs="Times New Roman"/>
          <w:i w:val="0"/>
          <w:sz w:val="24"/>
        </w:rPr>
        <w:t>:</w:t>
      </w:r>
    </w:p>
    <w:p w:rsidR="00824831" w:rsidRPr="007D102A" w:rsidRDefault="00AF7AC8" w:rsidP="001F03B2">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 xml:space="preserve">O item </w:t>
      </w:r>
      <w:proofErr w:type="gramStart"/>
      <w:r w:rsidRPr="007D102A">
        <w:rPr>
          <w:rFonts w:ascii="Times New Roman" w:hAnsi="Times New Roman" w:cs="Times New Roman"/>
          <w:i w:val="0"/>
          <w:sz w:val="24"/>
        </w:rPr>
        <w:t>supra de</w:t>
      </w:r>
      <w:r w:rsidR="007B1E12" w:rsidRPr="007D102A">
        <w:rPr>
          <w:rFonts w:ascii="Times New Roman" w:hAnsi="Times New Roman" w:cs="Times New Roman"/>
          <w:i w:val="0"/>
          <w:sz w:val="24"/>
        </w:rPr>
        <w:t>v</w:t>
      </w:r>
      <w:r w:rsidR="00824831" w:rsidRPr="007D102A">
        <w:rPr>
          <w:rFonts w:ascii="Times New Roman" w:hAnsi="Times New Roman" w:cs="Times New Roman"/>
          <w:i w:val="0"/>
          <w:sz w:val="24"/>
        </w:rPr>
        <w:t>e</w:t>
      </w:r>
      <w:proofErr w:type="gramEnd"/>
      <w:r w:rsidR="00824831" w:rsidRPr="007D102A">
        <w:rPr>
          <w:rFonts w:ascii="Times New Roman" w:hAnsi="Times New Roman" w:cs="Times New Roman"/>
          <w:i w:val="0"/>
          <w:sz w:val="24"/>
        </w:rPr>
        <w:t xml:space="preserve"> ser adaptado às peculiaridades do objeto licitatório, exigindo-se a pormenorização daquilo que for a ele pertinente</w:t>
      </w:r>
      <w:r w:rsidR="00824831" w:rsidRPr="006F7CF5">
        <w:rPr>
          <w:rFonts w:ascii="Times New Roman" w:hAnsi="Times New Roman" w:cs="Times New Roman"/>
          <w:i w:val="0"/>
          <w:sz w:val="24"/>
        </w:rPr>
        <w:t>.</w:t>
      </w:r>
    </w:p>
    <w:p w:rsidR="00A72B79"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rPr>
        <w:t xml:space="preserve">Todas as especificações do objeto contidas na proposta vinculam a </w:t>
      </w:r>
      <w:r w:rsidR="00AB6F88" w:rsidRPr="007D102A">
        <w:rPr>
          <w:rFonts w:ascii="Times New Roman" w:hAnsi="Times New Roman" w:cs="Times New Roman"/>
        </w:rPr>
        <w:t>Contratada</w:t>
      </w:r>
      <w:r w:rsidRPr="007D102A">
        <w:rPr>
          <w:rFonts w:ascii="Times New Roman" w:hAnsi="Times New Roman" w:cs="Times New Roman"/>
        </w:rPr>
        <w:t>.</w:t>
      </w:r>
    </w:p>
    <w:p w:rsidR="00425856"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9C1A97" w:rsidRPr="007D102A">
        <w:rPr>
          <w:rFonts w:ascii="Times New Roman" w:hAnsi="Times New Roman" w:cs="Times New Roman"/>
          <w:color w:val="000000"/>
        </w:rPr>
        <w:t>na prestação dos serviços, apurados mediante o preenchimento do modelo de Planilha de Custos e Formação de Preços, conforme anexo deste Edital</w:t>
      </w:r>
      <w:r w:rsidRPr="007D102A">
        <w:rPr>
          <w:rFonts w:ascii="Times New Roman" w:hAnsi="Times New Roman" w:cs="Times New Roman"/>
          <w:color w:val="000000"/>
        </w:rPr>
        <w:t>.</w:t>
      </w:r>
    </w:p>
    <w:p w:rsidR="00692573" w:rsidRPr="007D102A"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sidR="00EA7DA9" w:rsidRPr="007D102A">
        <w:rPr>
          <w:rFonts w:ascii="Times New Roman" w:hAnsi="Times New Roman" w:cs="Times New Roman"/>
          <w:color w:val="000000"/>
        </w:rPr>
        <w:t>.</w:t>
      </w:r>
    </w:p>
    <w:p w:rsidR="00EA7DA9" w:rsidRPr="007D102A"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w:t>
      </w:r>
      <w:r w:rsidR="00EA7DA9" w:rsidRPr="007D102A">
        <w:rPr>
          <w:rFonts w:ascii="Times New Roman" w:hAnsi="Times New Roman" w:cs="Times New Roman"/>
          <w:color w:val="000000"/>
        </w:rPr>
        <w:t>.</w:t>
      </w:r>
    </w:p>
    <w:p w:rsidR="00EA7DA9" w:rsidRPr="007D102A" w:rsidRDefault="00F13C5B"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A empresa é a única responsável pela cotação correta dos encargos tributários. Em caso de erro ou cotação incompatível com o regime tributário a que se submete, serão adotadas as orientações a seguir:</w:t>
      </w:r>
    </w:p>
    <w:p w:rsidR="00F13C5B" w:rsidRPr="007D102A" w:rsidRDefault="00F13C5B" w:rsidP="00F13C5B">
      <w:pPr>
        <w:pStyle w:val="PargrafodaLista"/>
        <w:numPr>
          <w:ilvl w:val="3"/>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lastRenderedPageBreak/>
        <w:t>Cotação de percentual menor que o adequado: o percentual será mantido durante toda a execução contratual;</w:t>
      </w:r>
    </w:p>
    <w:p w:rsidR="00F13C5B" w:rsidRPr="007D102A" w:rsidRDefault="00F13C5B" w:rsidP="00F13C5B">
      <w:pPr>
        <w:pStyle w:val="PargrafodaLista"/>
        <w:numPr>
          <w:ilvl w:val="3"/>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Cotação de percentual maior que o adequado: o excesso será suprimido, unilateralmente, da planilha e haverá </w:t>
      </w:r>
      <w:r w:rsidR="00AC6E2A" w:rsidRPr="007D102A">
        <w:rPr>
          <w:rFonts w:ascii="Times New Roman" w:hAnsi="Times New Roman" w:cs="Times New Roman"/>
          <w:color w:val="000000"/>
        </w:rPr>
        <w:t xml:space="preserve">imediata </w:t>
      </w:r>
      <w:r w:rsidRPr="007D102A">
        <w:rPr>
          <w:rFonts w:ascii="Times New Roman" w:hAnsi="Times New Roman" w:cs="Times New Roman"/>
          <w:color w:val="000000"/>
        </w:rPr>
        <w:t>glosa, quando do pagamento, ou redução, quando da repactuação, para fins de total ressarcimento do débito.</w:t>
      </w:r>
    </w:p>
    <w:p w:rsidR="00F13C5B" w:rsidRPr="007D102A" w:rsidRDefault="007E55EA"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rsidR="007E55EA" w:rsidRPr="007D102A" w:rsidRDefault="007E55EA"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Independentemente do percentual de tributo inserido na planilha, no pagamento dos serviços, serão retidos na fonte os percentuais estabelecidos na legislação vigente.</w:t>
      </w:r>
    </w:p>
    <w:p w:rsidR="007E55EA" w:rsidRPr="007D102A" w:rsidRDefault="00234E9F" w:rsidP="009F5687">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A apresentação da proposta implica obrigatoriedade do cumprimento das disposições nela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425856" w:rsidRPr="007D102A" w:rsidRDefault="00425856"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7D102A"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w:t>
      </w:r>
      <w:r w:rsidR="00CA24FB" w:rsidRPr="007D102A">
        <w:rPr>
          <w:rFonts w:ascii="Times New Roman" w:hAnsi="Times New Roman" w:cs="Times New Roman"/>
          <w:color w:val="000000"/>
        </w:rPr>
        <w:t xml:space="preserve">prazo de validade da proposta não será </w:t>
      </w:r>
      <w:r w:rsidR="00CA24FB" w:rsidRPr="007D102A">
        <w:rPr>
          <w:rFonts w:ascii="Times New Roman" w:hAnsi="Times New Roman" w:cs="Times New Roman"/>
        </w:rPr>
        <w:t xml:space="preserve">inferior a </w:t>
      </w:r>
      <w:r w:rsidR="00C24440" w:rsidRPr="007D102A">
        <w:rPr>
          <w:rFonts w:ascii="Times New Roman" w:hAnsi="Times New Roman" w:cs="Times New Roman"/>
        </w:rPr>
        <w:t xml:space="preserve">60 </w:t>
      </w:r>
      <w:r w:rsidR="00CA24FB" w:rsidRPr="007D102A">
        <w:rPr>
          <w:rFonts w:ascii="Times New Roman" w:hAnsi="Times New Roman" w:cs="Times New Roman"/>
          <w:bCs/>
          <w:iCs/>
        </w:rPr>
        <w:t>(</w:t>
      </w:r>
      <w:r w:rsidR="00C24440" w:rsidRPr="007D102A">
        <w:rPr>
          <w:rFonts w:ascii="Times New Roman" w:hAnsi="Times New Roman" w:cs="Times New Roman"/>
          <w:bCs/>
          <w:iCs/>
        </w:rPr>
        <w:t>sessenta</w:t>
      </w:r>
      <w:r w:rsidR="00CA24FB" w:rsidRPr="007D102A">
        <w:rPr>
          <w:rFonts w:ascii="Times New Roman" w:hAnsi="Times New Roman" w:cs="Times New Roman"/>
          <w:bCs/>
          <w:iCs/>
        </w:rPr>
        <w:t>) dias</w:t>
      </w:r>
      <w:r w:rsidR="00CA24FB" w:rsidRPr="007D102A">
        <w:rPr>
          <w:rFonts w:ascii="Times New Roman" w:hAnsi="Times New Roman" w:cs="Times New Roman"/>
        </w:rPr>
        <w:t>,</w:t>
      </w:r>
      <w:r w:rsidR="00CA24FB" w:rsidRPr="007D102A">
        <w:rPr>
          <w:rFonts w:ascii="Times New Roman" w:hAnsi="Times New Roman" w:cs="Times New Roman"/>
          <w:color w:val="000000"/>
        </w:rPr>
        <w:t xml:space="preserve"> a contar da data de sua apresentação. </w:t>
      </w:r>
    </w:p>
    <w:p w:rsidR="00BC54CD" w:rsidRPr="007D102A" w:rsidRDefault="00BC54C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Os licitantes devem respeitar os preços máximos estabelecidos nas normas de regência de contratações públicas, quando participarem de licitações</w:t>
      </w:r>
      <w:r w:rsidR="00FF2B42" w:rsidRPr="007D102A">
        <w:rPr>
          <w:rFonts w:ascii="Times New Roman" w:hAnsi="Times New Roman" w:cs="Times New Roman"/>
          <w:color w:val="000000"/>
        </w:rPr>
        <w:t xml:space="preserve"> públicas</w:t>
      </w:r>
      <w:r w:rsidRPr="007D102A">
        <w:rPr>
          <w:rFonts w:ascii="Times New Roman" w:hAnsi="Times New Roman" w:cs="Times New Roman"/>
          <w:color w:val="000000"/>
        </w:rPr>
        <w:t>;</w:t>
      </w:r>
    </w:p>
    <w:p w:rsidR="00BC54CD" w:rsidRPr="007D102A" w:rsidRDefault="00BC54CD" w:rsidP="00000235">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descumprimento das regras supramencionadas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AB6F88" w:rsidRPr="007D102A">
        <w:rPr>
          <w:rFonts w:ascii="Times New Roman" w:hAnsi="Times New Roman" w:cs="Times New Roman"/>
          <w:color w:val="000000"/>
        </w:rPr>
        <w:t>Contratada</w:t>
      </w:r>
      <w:r w:rsidRPr="007D102A">
        <w:rPr>
          <w:rFonts w:ascii="Times New Roman" w:hAnsi="Times New Roman" w:cs="Times New Roman"/>
          <w:color w:val="000000"/>
        </w:rPr>
        <w:t xml:space="preserve"> ao pagamento dos prejuízos ao erário, caso verificada a ocorrência de superfaturamento por sobrepreço na execução do contrato.</w:t>
      </w:r>
    </w:p>
    <w:p w:rsidR="0054016D" w:rsidRPr="00683A4F" w:rsidRDefault="009B7570" w:rsidP="00000235">
      <w:pPr>
        <w:pStyle w:val="Nivel01"/>
        <w:tabs>
          <w:tab w:val="clear" w:pos="567"/>
          <w:tab w:val="left" w:pos="0"/>
        </w:tabs>
        <w:spacing w:before="120" w:after="120"/>
        <w:ind w:left="0" w:firstLine="0"/>
        <w:rPr>
          <w:rFonts w:ascii="Times New Roman" w:hAnsi="Times New Roman"/>
          <w:sz w:val="24"/>
          <w:szCs w:val="24"/>
        </w:rPr>
      </w:pPr>
      <w:r w:rsidRPr="00683A4F">
        <w:rPr>
          <w:rFonts w:ascii="Times New Roman" w:hAnsi="Times New Roman"/>
          <w:color w:val="auto"/>
          <w:sz w:val="24"/>
          <w:szCs w:val="24"/>
        </w:rPr>
        <w:t>DA ABERTURA DA SESSÃO, CLASSIFICAÇÃO DAS PROPOSTAS E FORMULAÇÃO DE LANCES</w:t>
      </w:r>
    </w:p>
    <w:p w:rsidR="00F70195"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A </w:t>
      </w:r>
      <w:r w:rsidRPr="007D102A">
        <w:rPr>
          <w:rFonts w:ascii="Times New Roman" w:hAnsi="Times New Roman" w:cs="Times New Roman"/>
          <w:color w:val="000000"/>
        </w:rPr>
        <w:t>abertura</w:t>
      </w:r>
      <w:r w:rsidRPr="007D102A">
        <w:rPr>
          <w:rFonts w:ascii="Times New Roman" w:hAnsi="Times New Roman" w:cs="Times New Roman"/>
          <w:color w:val="000000"/>
          <w:lang w:eastAsia="en-US"/>
        </w:rPr>
        <w:t xml:space="preserve"> da licitação dar-se-á em sessão pública, por meio de sistema eletrônico, na data, horário e local indicados n</w:t>
      </w:r>
      <w:r w:rsidR="0037641F" w:rsidRPr="007D102A">
        <w:rPr>
          <w:rFonts w:ascii="Times New Roman" w:hAnsi="Times New Roman" w:cs="Times New Roman"/>
          <w:color w:val="000000"/>
          <w:lang w:eastAsia="en-US"/>
        </w:rPr>
        <w:t>o</w:t>
      </w:r>
      <w:r w:rsidRPr="007D102A">
        <w:rPr>
          <w:rFonts w:ascii="Times New Roman" w:hAnsi="Times New Roman" w:cs="Times New Roman"/>
          <w:color w:val="000000"/>
          <w:lang w:eastAsia="en-US"/>
        </w:rPr>
        <w:t xml:space="preserve"> Edital.</w:t>
      </w:r>
    </w:p>
    <w:p w:rsidR="009620E6" w:rsidRPr="007D102A"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O</w:t>
      </w:r>
      <w:r w:rsidR="00B37118" w:rsidRPr="007D102A">
        <w:rPr>
          <w:rFonts w:ascii="Times New Roman" w:hAnsi="Times New Roman" w:cs="Times New Roman"/>
          <w:color w:val="000000"/>
          <w:lang w:eastAsia="en-US"/>
        </w:rPr>
        <w:t xml:space="preserve"> </w:t>
      </w:r>
      <w:r w:rsidR="00C6162E" w:rsidRPr="007D102A">
        <w:rPr>
          <w:rFonts w:ascii="Times New Roman" w:hAnsi="Times New Roman" w:cs="Times New Roman"/>
          <w:color w:val="000000"/>
        </w:rPr>
        <w:t>Pregoeiro</w:t>
      </w:r>
      <w:r w:rsidR="00E06595" w:rsidRPr="007D102A">
        <w:rPr>
          <w:rFonts w:ascii="Times New Roman" w:hAnsi="Times New Roman" w:cs="Times New Roman"/>
          <w:color w:val="000000"/>
        </w:rPr>
        <w:t xml:space="preserve"> verificará as propostas apresentadas, desclassificando desde logo aquelas que não estejam em conformidade com os requisitos estabelecidos n</w:t>
      </w:r>
      <w:r w:rsidR="0037641F" w:rsidRPr="007D102A">
        <w:rPr>
          <w:rFonts w:ascii="Times New Roman" w:hAnsi="Times New Roman" w:cs="Times New Roman"/>
          <w:color w:val="000000"/>
        </w:rPr>
        <w:t>o</w:t>
      </w:r>
      <w:r w:rsidR="00E06595" w:rsidRPr="007D102A">
        <w:rPr>
          <w:rFonts w:ascii="Times New Roman" w:hAnsi="Times New Roman" w:cs="Times New Roman"/>
          <w:color w:val="000000"/>
        </w:rPr>
        <w:t xml:space="preserve"> Edital, contenham vícios insanáveis ou não apresentem as especificações técnicas exigidas no Termo de Referência. </w:t>
      </w:r>
    </w:p>
    <w:p w:rsidR="009620E6" w:rsidRPr="007D102A" w:rsidRDefault="009620E6"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Também será desclassificada a proposta que identifique o licitante.</w:t>
      </w:r>
    </w:p>
    <w:p w:rsidR="00B145CD" w:rsidRPr="007D102A" w:rsidRDefault="00E0659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7D102A">
        <w:rPr>
          <w:rFonts w:ascii="Times New Roman" w:hAnsi="Times New Roman" w:cs="Times New Roman"/>
          <w:color w:val="000000"/>
        </w:rPr>
        <w:t>A desclassificação será sempre fundamentada e registrada no sistema, com acompanhamento em tempo real por todos os participantes.</w:t>
      </w:r>
    </w:p>
    <w:p w:rsidR="00B145CD"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lastRenderedPageBreak/>
        <w:t>O sistema ordenará automaticamente as propostas classificadas, sendo que somente estas</w:t>
      </w:r>
      <w:r w:rsidR="00F70195" w:rsidRPr="007D102A">
        <w:rPr>
          <w:rFonts w:ascii="Times New Roman" w:hAnsi="Times New Roman" w:cs="Times New Roman"/>
          <w:color w:val="000000"/>
        </w:rPr>
        <w:t xml:space="preserve"> participarão da fase de lances.</w:t>
      </w:r>
    </w:p>
    <w:p w:rsidR="00F70195"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sistema disponibilizará campo próprio para troca de </w:t>
      </w:r>
      <w:r w:rsidR="002B7EB0" w:rsidRPr="007D102A">
        <w:rPr>
          <w:rFonts w:ascii="Times New Roman" w:hAnsi="Times New Roman" w:cs="Times New Roman"/>
          <w:color w:val="000000"/>
        </w:rPr>
        <w:t>mensagens</w:t>
      </w:r>
      <w:r w:rsidRPr="007D102A">
        <w:rPr>
          <w:rFonts w:ascii="Times New Roman" w:hAnsi="Times New Roman" w:cs="Times New Roman"/>
          <w:color w:val="000000"/>
        </w:rPr>
        <w:t xml:space="preserve"> entre o </w:t>
      </w:r>
      <w:r w:rsidR="00C6162E" w:rsidRPr="007D102A">
        <w:rPr>
          <w:rFonts w:ascii="Times New Roman" w:hAnsi="Times New Roman" w:cs="Times New Roman"/>
          <w:color w:val="000000"/>
        </w:rPr>
        <w:t>Pregoeiro</w:t>
      </w:r>
      <w:r w:rsidRPr="007D102A">
        <w:rPr>
          <w:rFonts w:ascii="Times New Roman" w:hAnsi="Times New Roman" w:cs="Times New Roman"/>
          <w:color w:val="000000"/>
        </w:rPr>
        <w:t xml:space="preserve"> e os licitantes.</w:t>
      </w:r>
    </w:p>
    <w:p w:rsidR="00B30BC2"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Iniciada a etapa competitiva, os licitantes deverão encaminhar lances </w:t>
      </w:r>
      <w:r w:rsidRPr="007D102A">
        <w:rPr>
          <w:rFonts w:ascii="Times New Roman" w:hAnsi="Times New Roman" w:cs="Times New Roman"/>
          <w:color w:val="000000"/>
          <w:lang w:eastAsia="en-US"/>
        </w:rPr>
        <w:t>exclusivamente por meio d</w:t>
      </w:r>
      <w:r w:rsidR="00205034" w:rsidRPr="007D102A">
        <w:rPr>
          <w:rFonts w:ascii="Times New Roman" w:hAnsi="Times New Roman" w:cs="Times New Roman"/>
          <w:color w:val="000000"/>
          <w:lang w:eastAsia="en-US"/>
        </w:rPr>
        <w:t>o</w:t>
      </w:r>
      <w:r w:rsidRPr="007D102A">
        <w:rPr>
          <w:rFonts w:ascii="Times New Roman" w:hAnsi="Times New Roman" w:cs="Times New Roman"/>
          <w:color w:val="000000"/>
          <w:lang w:eastAsia="en-US"/>
        </w:rPr>
        <w:t xml:space="preserve"> sistema eletrônico, sendo imediatamente</w:t>
      </w:r>
      <w:r w:rsidRPr="007D102A">
        <w:rPr>
          <w:rFonts w:ascii="Times New Roman" w:hAnsi="Times New Roman" w:cs="Times New Roman"/>
          <w:color w:val="000000"/>
        </w:rPr>
        <w:t xml:space="preserve"> informados do seu recebimento e do valor consignado no registro. </w:t>
      </w:r>
    </w:p>
    <w:p w:rsidR="00B30BC2" w:rsidRPr="007D102A" w:rsidRDefault="00B30BC2"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rPr>
        <w:t xml:space="preserve">O </w:t>
      </w:r>
      <w:r w:rsidR="00CA24FB" w:rsidRPr="007D102A">
        <w:rPr>
          <w:rFonts w:ascii="Times New Roman" w:hAnsi="Times New Roman" w:cs="Times New Roman"/>
        </w:rPr>
        <w:t>lance deverá ser ofertado pelo</w:t>
      </w:r>
      <w:r w:rsidR="001639C6" w:rsidRPr="007D102A">
        <w:rPr>
          <w:rFonts w:ascii="Times New Roman" w:hAnsi="Times New Roman" w:cs="Times New Roman"/>
        </w:rPr>
        <w:t xml:space="preserve"> </w:t>
      </w:r>
      <w:proofErr w:type="gramStart"/>
      <w:r w:rsidR="00583EC2" w:rsidRPr="007D102A">
        <w:rPr>
          <w:rFonts w:ascii="Times New Roman" w:hAnsi="Times New Roman" w:cs="Times New Roman"/>
          <w:color w:val="FF0000"/>
        </w:rPr>
        <w:t>(...</w:t>
      </w:r>
      <w:proofErr w:type="gramEnd"/>
      <w:r w:rsidR="00CA24FB" w:rsidRPr="007D102A">
        <w:rPr>
          <w:rFonts w:ascii="Times New Roman" w:hAnsi="Times New Roman" w:cs="Times New Roman"/>
          <w:color w:val="FF0000"/>
        </w:rPr>
        <w:t xml:space="preserve">valor </w:t>
      </w:r>
      <w:r w:rsidR="00FF2B42" w:rsidRPr="007D102A">
        <w:rPr>
          <w:rFonts w:ascii="Times New Roman" w:hAnsi="Times New Roman" w:cs="Times New Roman"/>
          <w:color w:val="FF0000"/>
        </w:rPr>
        <w:t>unitário</w:t>
      </w:r>
      <w:r w:rsidR="001639C6" w:rsidRPr="007D102A">
        <w:rPr>
          <w:rFonts w:ascii="Times New Roman" w:hAnsi="Times New Roman" w:cs="Times New Roman"/>
          <w:color w:val="FF0000"/>
        </w:rPr>
        <w:t xml:space="preserve"> ou total</w:t>
      </w:r>
      <w:r w:rsidR="00583EC2" w:rsidRPr="007D102A">
        <w:rPr>
          <w:rFonts w:ascii="Times New Roman" w:hAnsi="Times New Roman" w:cs="Times New Roman"/>
          <w:color w:val="FF0000"/>
        </w:rPr>
        <w:t>/</w:t>
      </w:r>
      <w:r w:rsidR="00CA24FB" w:rsidRPr="007D102A">
        <w:rPr>
          <w:rFonts w:ascii="Times New Roman" w:hAnsi="Times New Roman" w:cs="Times New Roman"/>
          <w:color w:val="FF0000"/>
        </w:rPr>
        <w:t>percentual de desconto</w:t>
      </w:r>
      <w:r w:rsidR="004C135C" w:rsidRPr="007D102A">
        <w:rPr>
          <w:rFonts w:ascii="Times New Roman" w:hAnsi="Times New Roman" w:cs="Times New Roman"/>
          <w:color w:val="FF0000"/>
        </w:rPr>
        <w:t>, conforme Termo de Referência</w:t>
      </w:r>
      <w:r w:rsidR="00583EC2" w:rsidRPr="007D102A">
        <w:rPr>
          <w:rFonts w:ascii="Times New Roman" w:hAnsi="Times New Roman" w:cs="Times New Roman"/>
          <w:color w:val="FF0000"/>
        </w:rPr>
        <w:t>..</w:t>
      </w:r>
      <w:r w:rsidR="00CA24FB" w:rsidRPr="007D102A">
        <w:rPr>
          <w:rFonts w:ascii="Times New Roman" w:hAnsi="Times New Roman" w:cs="Times New Roman"/>
          <w:color w:val="FF0000"/>
        </w:rPr>
        <w:t>.</w:t>
      </w:r>
      <w:r w:rsidR="00583EC2" w:rsidRPr="007D102A">
        <w:rPr>
          <w:rFonts w:ascii="Times New Roman" w:hAnsi="Times New Roman" w:cs="Times New Roman"/>
          <w:color w:val="FF0000"/>
        </w:rPr>
        <w:t>).</w:t>
      </w:r>
    </w:p>
    <w:p w:rsidR="00BD1AC1"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Os licitantes poderão oferecer lances sucessivos, observando o horário fixado para abertura da sessão e as regras estabelecidas no Edital.</w:t>
      </w:r>
    </w:p>
    <w:p w:rsidR="00BD1AC1" w:rsidRPr="007D102A" w:rsidRDefault="00BD1AC1"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rPr>
        <w:t>O licitante somente poderá oferecer lance</w:t>
      </w:r>
      <w:r w:rsidR="008222A2" w:rsidRPr="007D102A">
        <w:rPr>
          <w:rFonts w:ascii="Times New Roman" w:hAnsi="Times New Roman" w:cs="Times New Roman"/>
        </w:rPr>
        <w:t xml:space="preserve"> </w:t>
      </w:r>
      <w:r w:rsidR="002B2EE9" w:rsidRPr="007D102A">
        <w:rPr>
          <w:rFonts w:ascii="Times New Roman" w:hAnsi="Times New Roman" w:cs="Times New Roman"/>
        </w:rPr>
        <w:t>de valor inferior ou percentual de desconto superior</w:t>
      </w:r>
      <w:r w:rsidRPr="007D102A">
        <w:rPr>
          <w:rFonts w:ascii="Times New Roman" w:hAnsi="Times New Roman" w:cs="Times New Roman"/>
        </w:rPr>
        <w:t xml:space="preserve"> ao último por ele ofertado e registrado pelo sistema.</w:t>
      </w:r>
    </w:p>
    <w:p w:rsidR="00BD1AC1" w:rsidRPr="007D102A" w:rsidRDefault="008748E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rPr>
        <w:t>O intervalo mínimo de diferença de valores</w:t>
      </w:r>
      <w:r w:rsidR="002B2EE9" w:rsidRPr="007D102A">
        <w:rPr>
          <w:rFonts w:ascii="Times New Roman" w:hAnsi="Times New Roman" w:cs="Times New Roman"/>
          <w:iCs/>
        </w:rPr>
        <w:t>ou percentuais</w:t>
      </w:r>
      <w:r w:rsidRPr="007D102A">
        <w:rPr>
          <w:rFonts w:ascii="Times New Roman" w:hAnsi="Times New Roman" w:cs="Times New Roman"/>
        </w:rPr>
        <w:t xml:space="preserve"> entre os lances, que incidirá tanto em relação aos lances intermediários</w:t>
      </w:r>
      <w:r w:rsidR="00610F7A" w:rsidRPr="007D102A">
        <w:rPr>
          <w:rFonts w:ascii="Times New Roman" w:hAnsi="Times New Roman" w:cs="Times New Roman"/>
        </w:rPr>
        <w:t>,</w:t>
      </w:r>
      <w:r w:rsidRPr="007D102A">
        <w:rPr>
          <w:rFonts w:ascii="Times New Roman" w:hAnsi="Times New Roman" w:cs="Times New Roman"/>
        </w:rPr>
        <w:t xml:space="preserve"> quanto em relação à proposta que cobrir a melhor oferta</w:t>
      </w:r>
      <w:proofErr w:type="gramStart"/>
      <w:r w:rsidR="00610F7A" w:rsidRPr="007D102A">
        <w:rPr>
          <w:rFonts w:ascii="Times New Roman" w:hAnsi="Times New Roman" w:cs="Times New Roman"/>
        </w:rPr>
        <w:t>,</w:t>
      </w:r>
      <w:r w:rsidR="0010501B" w:rsidRPr="007D102A">
        <w:rPr>
          <w:rFonts w:ascii="Times New Roman" w:hAnsi="Times New Roman" w:cs="Times New Roman"/>
        </w:rPr>
        <w:t xml:space="preserve"> </w:t>
      </w:r>
      <w:r w:rsidRPr="007D102A">
        <w:rPr>
          <w:rFonts w:ascii="Times New Roman" w:hAnsi="Times New Roman" w:cs="Times New Roman"/>
        </w:rPr>
        <w:t>deverá</w:t>
      </w:r>
      <w:proofErr w:type="gramEnd"/>
      <w:r w:rsidRPr="007D102A">
        <w:rPr>
          <w:rFonts w:ascii="Times New Roman" w:hAnsi="Times New Roman" w:cs="Times New Roman"/>
        </w:rPr>
        <w:t xml:space="preserve"> ser</w:t>
      </w:r>
      <w:r w:rsidR="00610F7A" w:rsidRPr="007D102A">
        <w:rPr>
          <w:rFonts w:ascii="Times New Roman" w:hAnsi="Times New Roman" w:cs="Times New Roman"/>
        </w:rPr>
        <w:t xml:space="preserve"> de</w:t>
      </w:r>
      <w:r w:rsidR="0010501B" w:rsidRPr="007D102A">
        <w:rPr>
          <w:rFonts w:ascii="Times New Roman" w:hAnsi="Times New Roman" w:cs="Times New Roman"/>
        </w:rPr>
        <w:t xml:space="preserve"> </w:t>
      </w:r>
      <w:r w:rsidRPr="007D102A">
        <w:rPr>
          <w:rFonts w:ascii="Times New Roman" w:hAnsi="Times New Roman" w:cs="Times New Roman"/>
          <w:color w:val="FF0000"/>
        </w:rPr>
        <w:t>(....</w:t>
      </w:r>
      <w:r w:rsidR="00C70CF1" w:rsidRPr="007D102A">
        <w:rPr>
          <w:rFonts w:ascii="Times New Roman" w:hAnsi="Times New Roman" w:cs="Times New Roman"/>
          <w:color w:val="FF0000"/>
        </w:rPr>
        <w:t>valor/percentual...</w:t>
      </w:r>
      <w:r w:rsidRPr="007D102A">
        <w:rPr>
          <w:rFonts w:ascii="Times New Roman" w:hAnsi="Times New Roman" w:cs="Times New Roman"/>
          <w:color w:val="FF0000"/>
        </w:rPr>
        <w:t>).</w:t>
      </w:r>
    </w:p>
    <w:p w:rsidR="007B1E12" w:rsidRPr="007D102A" w:rsidRDefault="000526DD"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O intervalo entre os lances enviados pelo mesmo licitante não poderá ser inferior a vinte (20) segundos e o intervalo entre lances não poderá ser inferior a três (3) segundos, sob pena de serem automaticamente descartados pelo</w:t>
      </w:r>
      <w:r w:rsidR="00C70CF1" w:rsidRPr="007D102A">
        <w:rPr>
          <w:rFonts w:ascii="Times New Roman" w:hAnsi="Times New Roman" w:cs="Times New Roman"/>
        </w:rPr>
        <w:t xml:space="preserve"> sistema os respectivos lances.</w:t>
      </w:r>
    </w:p>
    <w:p w:rsidR="00C70CF1" w:rsidRPr="007D102A" w:rsidRDefault="00C70CF1" w:rsidP="00000235">
      <w:pPr>
        <w:numPr>
          <w:ilvl w:val="1"/>
          <w:numId w:val="12"/>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 xml:space="preserve">Será adotado </w:t>
      </w:r>
      <w:r w:rsidRPr="007D102A">
        <w:rPr>
          <w:rFonts w:ascii="Times New Roman" w:hAnsi="Times New Roman" w:cs="Times New Roman"/>
          <w:color w:val="FF0000"/>
        </w:rPr>
        <w:t xml:space="preserve">para o envio de lances no pregão eletrônico o modo de disputa “aberto”, em que os </w:t>
      </w:r>
      <w:r w:rsidRPr="007D102A">
        <w:rPr>
          <w:rFonts w:ascii="Times New Roman" w:hAnsi="Times New Roman" w:cs="Times New Roman"/>
          <w:iCs/>
          <w:color w:val="FF0000"/>
        </w:rPr>
        <w:t>licitantes</w:t>
      </w:r>
      <w:r w:rsidRPr="007D102A">
        <w:rPr>
          <w:rFonts w:ascii="Times New Roman" w:hAnsi="Times New Roman" w:cs="Times New Roman"/>
          <w:color w:val="FF0000"/>
        </w:rPr>
        <w:t xml:space="preserve"> apresentarão lances públicos e sucessivos, com prorrogações.</w:t>
      </w:r>
    </w:p>
    <w:p w:rsidR="00C70CF1" w:rsidRPr="007D102A" w:rsidRDefault="00C70CF1" w:rsidP="00000235">
      <w:pPr>
        <w:numPr>
          <w:ilvl w:val="1"/>
          <w:numId w:val="12"/>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color w:val="FF0000"/>
        </w:rPr>
        <w:t>A etapa de lances da sessão pública terá duração de dez minutos e, após isso, será prorrogada automaticamente pelo sistema quando houver lance ofertado nos últimos dois minutos do período de duração da sessão pública.</w:t>
      </w:r>
    </w:p>
    <w:p w:rsidR="00C70CF1" w:rsidRPr="007D102A" w:rsidRDefault="00C70CF1" w:rsidP="00000235">
      <w:pPr>
        <w:numPr>
          <w:ilvl w:val="1"/>
          <w:numId w:val="12"/>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color w:val="FF0000"/>
        </w:rPr>
        <w:t xml:space="preserve">A prorrogação automática da etapa de lances, de que trata o item anterior, será de dois minutos e ocorrerá sucessivamente sempre que houver </w:t>
      </w:r>
      <w:proofErr w:type="gramStart"/>
      <w:r w:rsidRPr="007D102A">
        <w:rPr>
          <w:rFonts w:ascii="Times New Roman" w:hAnsi="Times New Roman" w:cs="Times New Roman"/>
          <w:color w:val="FF0000"/>
        </w:rPr>
        <w:t>lances enviados</w:t>
      </w:r>
      <w:proofErr w:type="gramEnd"/>
      <w:r w:rsidRPr="007D102A">
        <w:rPr>
          <w:rFonts w:ascii="Times New Roman" w:hAnsi="Times New Roman" w:cs="Times New Roman"/>
          <w:color w:val="FF0000"/>
        </w:rPr>
        <w:t xml:space="preserve"> nesse período de prorrogação, inclusive no caso de lances intermediários.</w:t>
      </w:r>
    </w:p>
    <w:p w:rsidR="00C70CF1" w:rsidRPr="007D102A" w:rsidRDefault="00C70CF1" w:rsidP="00000235">
      <w:pPr>
        <w:numPr>
          <w:ilvl w:val="1"/>
          <w:numId w:val="12"/>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color w:val="FF0000"/>
        </w:rPr>
        <w:t>Não havendo novos lances na forma estabelecida nos itens anteriores, a sessão pública encerrar-se-á automaticamente.</w:t>
      </w:r>
    </w:p>
    <w:p w:rsidR="00C70CF1" w:rsidRPr="007D102A" w:rsidRDefault="00C70CF1" w:rsidP="00000235">
      <w:pPr>
        <w:numPr>
          <w:ilvl w:val="1"/>
          <w:numId w:val="12"/>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rsidR="00010F76" w:rsidRPr="007D102A" w:rsidRDefault="00010F76" w:rsidP="00000235">
      <w:pPr>
        <w:spacing w:before="120" w:after="120"/>
        <w:jc w:val="both"/>
        <w:rPr>
          <w:rFonts w:ascii="Times New Roman" w:hAnsi="Times New Roman" w:cs="Times New Roman"/>
          <w:color w:val="FF0000"/>
        </w:rPr>
      </w:pPr>
      <w:r w:rsidRPr="007D102A">
        <w:rPr>
          <w:rFonts w:ascii="Times New Roman" w:hAnsi="Times New Roman" w:cs="Times New Roman"/>
          <w:color w:val="FF0000"/>
        </w:rPr>
        <w:t>OU</w:t>
      </w:r>
    </w:p>
    <w:p w:rsidR="002E649F" w:rsidRPr="007D102A"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7D102A"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7D102A" w:rsidRDefault="002E649F" w:rsidP="00000235">
      <w:pPr>
        <w:numPr>
          <w:ilvl w:val="1"/>
          <w:numId w:val="34"/>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Será adotado para o envio de lances no pregão eletrônico o modo de disputa “aberto e fechado”, em que os licitantes apresentarão lances públicos e sucessivos, com lance final e fechado.</w:t>
      </w:r>
    </w:p>
    <w:p w:rsidR="002E649F" w:rsidRPr="007D102A" w:rsidRDefault="002E649F" w:rsidP="00000235">
      <w:pPr>
        <w:numPr>
          <w:ilvl w:val="1"/>
          <w:numId w:val="34"/>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7D102A" w:rsidRDefault="002E649F" w:rsidP="00000235">
      <w:pPr>
        <w:numPr>
          <w:ilvl w:val="1"/>
          <w:numId w:val="34"/>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lastRenderedPageBreak/>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42F55" w:rsidRPr="007D102A" w:rsidRDefault="002E649F" w:rsidP="00000235">
      <w:pPr>
        <w:numPr>
          <w:ilvl w:val="2"/>
          <w:numId w:val="34"/>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7D102A" w:rsidRDefault="002E649F" w:rsidP="00000235">
      <w:pPr>
        <w:numPr>
          <w:ilvl w:val="1"/>
          <w:numId w:val="34"/>
        </w:numPr>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Após o término dos prazos estabelecidos nos itens anteriores, o sistema ordenará os lances segundo a ordem crescente de valores.</w:t>
      </w:r>
    </w:p>
    <w:p w:rsidR="002E649F" w:rsidRPr="007D102A" w:rsidRDefault="002E649F" w:rsidP="00000235">
      <w:pPr>
        <w:numPr>
          <w:ilvl w:val="2"/>
          <w:numId w:val="34"/>
        </w:numPr>
        <w:spacing w:before="120" w:after="120"/>
        <w:ind w:left="0" w:firstLine="0"/>
        <w:jc w:val="both"/>
        <w:rPr>
          <w:rFonts w:ascii="Times New Roman" w:eastAsia="Times New Roman" w:hAnsi="Times New Roman" w:cs="Times New Roman"/>
          <w:iCs/>
          <w:color w:val="FF0000"/>
        </w:rPr>
      </w:pPr>
      <w:r w:rsidRPr="007D102A">
        <w:rPr>
          <w:rFonts w:ascii="Times New Roman" w:eastAsia="Times New Roman" w:hAnsi="Times New Roman" w:cs="Times New Roman"/>
          <w:iCs/>
          <w:color w:val="FF0000"/>
        </w:rPr>
        <w:t xml:space="preserve">Não havendo lance final e fechado classificado na forma estabelecida nos itens </w:t>
      </w:r>
      <w:r w:rsidRPr="007D102A">
        <w:rPr>
          <w:rFonts w:ascii="Times New Roman" w:hAnsi="Times New Roman" w:cs="Times New Roman"/>
          <w:iCs/>
          <w:color w:val="FF0000"/>
        </w:rPr>
        <w:t>anteriores</w:t>
      </w:r>
      <w:r w:rsidRPr="007D102A">
        <w:rPr>
          <w:rFonts w:ascii="Times New Roman" w:eastAsia="Times New Roman" w:hAnsi="Times New Roman" w:cs="Times New Roman"/>
          <w:iCs/>
          <w:color w:val="FF0000"/>
        </w:rPr>
        <w:t xml:space="preserve">, </w:t>
      </w:r>
      <w:r w:rsidRPr="007D102A">
        <w:rPr>
          <w:rFonts w:ascii="Times New Roman" w:hAnsi="Times New Roman" w:cs="Times New Roman"/>
          <w:iCs/>
          <w:color w:val="FF0000"/>
        </w:rPr>
        <w:t>haverá o</w:t>
      </w:r>
      <w:r w:rsidRPr="007D102A">
        <w:rPr>
          <w:rFonts w:ascii="Times New Roman" w:eastAsia="Times New Roman" w:hAnsi="Times New Roman" w:cs="Times New Roman"/>
          <w:iCs/>
          <w:color w:val="FF000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7D102A" w:rsidRDefault="002E649F" w:rsidP="00000235">
      <w:pPr>
        <w:numPr>
          <w:ilvl w:val="1"/>
          <w:numId w:val="34"/>
        </w:numPr>
        <w:spacing w:before="120" w:after="120"/>
        <w:ind w:left="0" w:firstLine="0"/>
        <w:jc w:val="both"/>
        <w:rPr>
          <w:rFonts w:ascii="Times New Roman" w:eastAsia="Times New Roman" w:hAnsi="Times New Roman" w:cs="Times New Roman"/>
          <w:iCs/>
          <w:color w:val="FF0000"/>
        </w:rPr>
      </w:pPr>
      <w:r w:rsidRPr="007D102A">
        <w:rPr>
          <w:rFonts w:ascii="Times New Roman" w:eastAsia="Times New Roman" w:hAnsi="Times New Roman" w:cs="Times New Roman"/>
          <w:iCs/>
          <w:color w:val="FF0000"/>
        </w:rPr>
        <w:t>Poderá o pregoeiro, auxiliado pela equipe de apoio, justificadamente, admitir o reinício da etapa fechada, caso nenhum licitante classificado na etapa de lance fechado atender às exigências de habilitação.</w:t>
      </w:r>
    </w:p>
    <w:p w:rsidR="00C17007" w:rsidRPr="007D102A" w:rsidRDefault="00C36FC4" w:rsidP="001F03B2">
      <w:pPr>
        <w:pStyle w:val="Citao"/>
        <w:shd w:val="clear" w:color="auto" w:fill="D9D9D9" w:themeFill="background1" w:themeFillShade="D9"/>
        <w:spacing w:after="120"/>
        <w:rPr>
          <w:rFonts w:ascii="Times New Roman" w:hAnsi="Times New Roman" w:cs="Times New Roman"/>
          <w:bCs/>
          <w:i w:val="0"/>
          <w:color w:val="auto"/>
          <w:sz w:val="24"/>
        </w:rPr>
      </w:pPr>
      <w:r w:rsidRPr="00683A4F">
        <w:rPr>
          <w:rFonts w:ascii="Times New Roman" w:hAnsi="Times New Roman" w:cs="Times New Roman"/>
          <w:b/>
          <w:bCs/>
          <w:i w:val="0"/>
          <w:color w:val="auto"/>
          <w:sz w:val="24"/>
        </w:rPr>
        <w:t>Nota Explicativa</w:t>
      </w:r>
      <w:r w:rsidRPr="007D102A">
        <w:rPr>
          <w:rFonts w:ascii="Times New Roman" w:hAnsi="Times New Roman" w:cs="Times New Roman"/>
          <w:bCs/>
          <w:i w:val="0"/>
          <w:color w:val="auto"/>
          <w:sz w:val="24"/>
        </w:rPr>
        <w:t>:</w:t>
      </w:r>
    </w:p>
    <w:p w:rsidR="00C36FC4" w:rsidRPr="007D102A" w:rsidRDefault="003B1918" w:rsidP="001F03B2">
      <w:pPr>
        <w:pStyle w:val="Citao"/>
        <w:shd w:val="clear" w:color="auto" w:fill="D9D9D9" w:themeFill="background1" w:themeFillShade="D9"/>
        <w:spacing w:after="120"/>
        <w:rPr>
          <w:rFonts w:ascii="Times New Roman" w:hAnsi="Times New Roman" w:cs="Times New Roman"/>
          <w:i w:val="0"/>
          <w:sz w:val="24"/>
          <w:highlight w:val="yellow"/>
        </w:rPr>
      </w:pPr>
      <w:r w:rsidRPr="007D102A">
        <w:rPr>
          <w:rFonts w:ascii="Times New Roman" w:hAnsi="Times New Roman" w:cs="Times New Roman"/>
          <w:i w:val="0"/>
          <w:sz w:val="24"/>
        </w:rPr>
        <w:t>A escolha pelo modo de disputa situa-se no âmbito do poder discricionár</w:t>
      </w:r>
      <w:r w:rsidR="003A1E3A" w:rsidRPr="007D102A">
        <w:rPr>
          <w:rFonts w:ascii="Times New Roman" w:hAnsi="Times New Roman" w:cs="Times New Roman"/>
          <w:i w:val="0"/>
          <w:sz w:val="24"/>
        </w:rPr>
        <w:t>io da administração contratante, devendo haver justificativa nos autos.</w:t>
      </w:r>
    </w:p>
    <w:p w:rsidR="00C36FC4" w:rsidRPr="007D102A"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7D102A"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3B47AE" w:rsidRPr="007D102A" w:rsidRDefault="000526DD" w:rsidP="00000235">
      <w:pPr>
        <w:pStyle w:val="PargrafodaLista"/>
        <w:numPr>
          <w:ilvl w:val="1"/>
          <w:numId w:val="35"/>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Em caso de falha no sistema, os lances em desacordo com o</w:t>
      </w:r>
      <w:r w:rsidR="00FF2B42" w:rsidRPr="007D102A">
        <w:rPr>
          <w:rFonts w:ascii="Times New Roman" w:hAnsi="Times New Roman" w:cs="Times New Roman"/>
        </w:rPr>
        <w:t>s subitens</w:t>
      </w:r>
      <w:r w:rsidRPr="007D102A">
        <w:rPr>
          <w:rFonts w:ascii="Times New Roman" w:hAnsi="Times New Roman" w:cs="Times New Roman"/>
        </w:rPr>
        <w:t xml:space="preserve"> anterior</w:t>
      </w:r>
      <w:r w:rsidR="00FF2B42" w:rsidRPr="007D102A">
        <w:rPr>
          <w:rFonts w:ascii="Times New Roman" w:hAnsi="Times New Roman" w:cs="Times New Roman"/>
        </w:rPr>
        <w:t>es</w:t>
      </w:r>
      <w:r w:rsidRPr="007D102A">
        <w:rPr>
          <w:rFonts w:ascii="Times New Roman" w:hAnsi="Times New Roman" w:cs="Times New Roman"/>
        </w:rPr>
        <w:t xml:space="preserve"> deverão ser desconsiderados pelo pregoeiro;</w:t>
      </w:r>
    </w:p>
    <w:p w:rsidR="000526DD" w:rsidRPr="007D102A" w:rsidRDefault="000526DD"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Na hipótese do subitem anterior, a ocorrência será registrada em campo próprio do sistema.</w:t>
      </w:r>
    </w:p>
    <w:p w:rsidR="00B145CD"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Não serão aceitos dois ou mais lances de mesmo valor, prevalecendo aquele que for recebido e registrado em primeiro lugar. </w:t>
      </w:r>
    </w:p>
    <w:p w:rsidR="00B145CD"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Durante o transcurso</w:t>
      </w:r>
      <w:r w:rsidR="00B37118" w:rsidRPr="007D102A">
        <w:rPr>
          <w:rFonts w:ascii="Times New Roman" w:hAnsi="Times New Roman" w:cs="Times New Roman"/>
          <w:color w:val="000000"/>
        </w:rPr>
        <w:t xml:space="preserve"> </w:t>
      </w:r>
      <w:r w:rsidRPr="007D102A">
        <w:rPr>
          <w:rFonts w:ascii="Times New Roman" w:hAnsi="Times New Roman" w:cs="Times New Roman"/>
          <w:color w:val="000000"/>
        </w:rPr>
        <w:t xml:space="preserve">da sessão pública, os licitantes serão informados, em tempo real, do valor do menor lance registrado, vedada a identificação do licitante. </w:t>
      </w:r>
    </w:p>
    <w:p w:rsidR="00B145CD"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No caso de desconexão com o </w:t>
      </w:r>
      <w:r w:rsidR="00C6162E" w:rsidRPr="007D102A">
        <w:rPr>
          <w:rFonts w:ascii="Times New Roman" w:hAnsi="Times New Roman" w:cs="Times New Roman"/>
          <w:color w:val="000000"/>
        </w:rPr>
        <w:t>Pregoeiro</w:t>
      </w:r>
      <w:r w:rsidRPr="007D102A">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6E7B32" w:rsidRPr="007D102A" w:rsidRDefault="007B63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Quando a desconexão do sistema eletrônico para o pregoeiro persistir por tempo superior a dez minutos, a sessão pública será suspensa e reiniciada somente </w:t>
      </w:r>
      <w:r w:rsidR="001D0368" w:rsidRPr="007D102A">
        <w:rPr>
          <w:rFonts w:ascii="Times New Roman" w:hAnsi="Times New Roman" w:cs="Times New Roman"/>
          <w:color w:val="000000"/>
        </w:rPr>
        <w:t>depois de</w:t>
      </w:r>
      <w:r w:rsidRPr="007D102A">
        <w:rPr>
          <w:rFonts w:ascii="Times New Roman" w:hAnsi="Times New Roman" w:cs="Times New Roman"/>
          <w:color w:val="000000"/>
        </w:rPr>
        <w:t xml:space="preserve"> decorridas vinte e quatro horas da comunicação do fato pelo Pregoeiro aos participantes, no </w:t>
      </w:r>
      <w:r w:rsidR="006E7B32" w:rsidRPr="007D102A">
        <w:rPr>
          <w:rFonts w:ascii="Times New Roman" w:hAnsi="Times New Roman" w:cs="Times New Roman"/>
          <w:i/>
          <w:color w:val="000000"/>
        </w:rPr>
        <w:t>chat</w:t>
      </w:r>
      <w:r w:rsidR="006E7B32" w:rsidRPr="007D102A">
        <w:rPr>
          <w:rFonts w:ascii="Times New Roman" w:hAnsi="Times New Roman" w:cs="Times New Roman"/>
          <w:color w:val="000000"/>
        </w:rPr>
        <w:t>.</w:t>
      </w:r>
    </w:p>
    <w:p w:rsidR="00C25B02" w:rsidRPr="007D102A" w:rsidRDefault="00C25B0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w:t>
      </w:r>
      <w:r w:rsidR="00DF57CC" w:rsidRPr="007D102A">
        <w:rPr>
          <w:rFonts w:ascii="Times New Roman" w:hAnsi="Times New Roman" w:cs="Times New Roman"/>
          <w:color w:val="000000"/>
        </w:rPr>
        <w:t>c</w:t>
      </w:r>
      <w:r w:rsidRPr="007D102A">
        <w:rPr>
          <w:rFonts w:ascii="Times New Roman" w:hAnsi="Times New Roman" w:cs="Times New Roman"/>
          <w:color w:val="000000"/>
        </w:rPr>
        <w:t xml:space="preserve">ritério de julgamento adotado será o </w:t>
      </w:r>
      <w:proofErr w:type="gramStart"/>
      <w:r w:rsidR="00DF57CC" w:rsidRPr="007D102A">
        <w:rPr>
          <w:rFonts w:ascii="Times New Roman" w:hAnsi="Times New Roman" w:cs="Times New Roman"/>
          <w:color w:val="FF0000"/>
        </w:rPr>
        <w:t>(...</w:t>
      </w:r>
      <w:proofErr w:type="gramEnd"/>
      <w:r w:rsidR="007B63FB" w:rsidRPr="007D102A">
        <w:rPr>
          <w:rFonts w:ascii="Times New Roman" w:hAnsi="Times New Roman" w:cs="Times New Roman"/>
          <w:color w:val="FF0000"/>
        </w:rPr>
        <w:t>menor preço/maior desconto</w:t>
      </w:r>
      <w:r w:rsidR="00DF57CC" w:rsidRPr="007D102A">
        <w:rPr>
          <w:rFonts w:ascii="Times New Roman" w:hAnsi="Times New Roman" w:cs="Times New Roman"/>
          <w:color w:val="FF0000"/>
        </w:rPr>
        <w:t>...)</w:t>
      </w:r>
      <w:r w:rsidRPr="007D102A">
        <w:rPr>
          <w:rFonts w:ascii="Times New Roman" w:hAnsi="Times New Roman" w:cs="Times New Roman"/>
          <w:color w:val="000000"/>
        </w:rPr>
        <w:t>,</w:t>
      </w:r>
      <w:r w:rsidR="00494E37" w:rsidRPr="007D102A">
        <w:rPr>
          <w:rFonts w:ascii="Times New Roman" w:hAnsi="Times New Roman" w:cs="Times New Roman"/>
          <w:color w:val="000000"/>
        </w:rPr>
        <w:t xml:space="preserve"> conforme definido n</w:t>
      </w:r>
      <w:r w:rsidR="0037641F" w:rsidRPr="007D102A">
        <w:rPr>
          <w:rFonts w:ascii="Times New Roman" w:hAnsi="Times New Roman" w:cs="Times New Roman"/>
          <w:color w:val="000000"/>
        </w:rPr>
        <w:t>o</w:t>
      </w:r>
      <w:r w:rsidR="00494E37" w:rsidRPr="007D102A">
        <w:rPr>
          <w:rFonts w:ascii="Times New Roman" w:hAnsi="Times New Roman" w:cs="Times New Roman"/>
          <w:color w:val="000000"/>
        </w:rPr>
        <w:t xml:space="preserve"> Edital e seus anexos. </w:t>
      </w:r>
    </w:p>
    <w:p w:rsidR="00A94974" w:rsidRPr="007D102A" w:rsidRDefault="00A94974" w:rsidP="00000235">
      <w:pPr>
        <w:numPr>
          <w:ilvl w:val="1"/>
          <w:numId w:val="12"/>
        </w:numPr>
        <w:spacing w:before="120" w:after="120"/>
        <w:ind w:left="0" w:firstLine="0"/>
        <w:jc w:val="both"/>
        <w:rPr>
          <w:rFonts w:ascii="Times New Roman" w:eastAsia="Zurich BT" w:hAnsi="Times New Roman" w:cs="Times New Roman"/>
        </w:rPr>
      </w:pPr>
      <w:r w:rsidRPr="007D102A">
        <w:rPr>
          <w:rFonts w:ascii="Times New Roman" w:hAnsi="Times New Roman" w:cs="Times New Roman"/>
          <w:color w:val="000000" w:themeColor="text1"/>
          <w:lang w:eastAsia="en-US"/>
        </w:rPr>
        <w:t>Caso o licitante não apresente lances, concorrerá com o valor de sua proposta.</w:t>
      </w:r>
    </w:p>
    <w:p w:rsidR="007F2093" w:rsidRPr="007D102A"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w:t>
      </w:r>
      <w:r w:rsidRPr="007D102A">
        <w:rPr>
          <w:rFonts w:ascii="Times New Roman" w:hAnsi="Times New Roman" w:cs="Times New Roman"/>
          <w:color w:val="000000"/>
          <w:lang w:eastAsia="en-US"/>
        </w:rPr>
        <w:lastRenderedPageBreak/>
        <w:t>classificadas, para o fim de aplicar-se o disposto nos arts</w:t>
      </w:r>
      <w:r w:rsidR="005D15F4" w:rsidRPr="007D102A">
        <w:rPr>
          <w:rFonts w:ascii="Times New Roman" w:hAnsi="Times New Roman" w:cs="Times New Roman"/>
          <w:color w:val="000000"/>
          <w:lang w:eastAsia="en-US"/>
        </w:rPr>
        <w:t xml:space="preserve">. 44 e 45 da </w:t>
      </w:r>
      <w:r w:rsidR="00895736" w:rsidRPr="007D102A">
        <w:rPr>
          <w:rFonts w:ascii="Times New Roman" w:hAnsi="Times New Roman" w:cs="Times New Roman"/>
          <w:color w:val="000000"/>
          <w:lang w:eastAsia="en-US"/>
        </w:rPr>
        <w:t>Lei Complementar nº 123, de 2006</w:t>
      </w:r>
      <w:r w:rsidRPr="007D102A">
        <w:rPr>
          <w:rFonts w:ascii="Times New Roman" w:hAnsi="Times New Roman" w:cs="Times New Roman"/>
          <w:color w:val="000000"/>
          <w:lang w:eastAsia="en-US"/>
        </w:rPr>
        <w:t>.</w:t>
      </w:r>
    </w:p>
    <w:p w:rsidR="00342CB9" w:rsidRPr="007D102A"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Nessas condições, as propostas de microempresas e empresas de pequeno porte que se encontrarem na faixa de até 5% (cinco por cento) acima da</w:t>
      </w:r>
      <w:r w:rsidR="0031715E" w:rsidRPr="007D102A">
        <w:rPr>
          <w:rFonts w:ascii="Times New Roman" w:hAnsi="Times New Roman" w:cs="Times New Roman"/>
          <w:color w:val="000000"/>
          <w:lang w:eastAsia="en-US"/>
        </w:rPr>
        <w:t xml:space="preserve"> </w:t>
      </w:r>
      <w:r w:rsidR="00A94974" w:rsidRPr="007D102A">
        <w:rPr>
          <w:rFonts w:ascii="Times New Roman" w:hAnsi="Times New Roman" w:cs="Times New Roman"/>
          <w:color w:val="000000" w:themeColor="text1"/>
        </w:rPr>
        <w:t>melhor proposta ou lance</w:t>
      </w:r>
      <w:r w:rsidRPr="007D102A">
        <w:rPr>
          <w:rFonts w:ascii="Times New Roman" w:hAnsi="Times New Roman" w:cs="Times New Roman"/>
          <w:color w:val="000000"/>
          <w:lang w:eastAsia="en-US"/>
        </w:rPr>
        <w:t xml:space="preserve"> serão </w:t>
      </w:r>
      <w:proofErr w:type="gramStart"/>
      <w:r w:rsidRPr="007D102A">
        <w:rPr>
          <w:rFonts w:ascii="Times New Roman" w:hAnsi="Times New Roman" w:cs="Times New Roman"/>
          <w:color w:val="000000"/>
          <w:lang w:eastAsia="en-US"/>
        </w:rPr>
        <w:t>consideradas</w:t>
      </w:r>
      <w:proofErr w:type="gramEnd"/>
      <w:r w:rsidRPr="007D102A">
        <w:rPr>
          <w:rFonts w:ascii="Times New Roman" w:hAnsi="Times New Roman" w:cs="Times New Roman"/>
          <w:color w:val="000000"/>
          <w:lang w:eastAsia="en-US"/>
        </w:rPr>
        <w:t xml:space="preserve"> empatadas com a primeira colocada.</w:t>
      </w:r>
    </w:p>
    <w:p w:rsidR="00B145CD"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A melhor classificada nos termos do item anterior terá o direito de encaminhar uma última oferta para desempate, obrigatoriamente em valor inferior ao da primeira colocada, no prazo de </w:t>
      </w:r>
      <w:proofErr w:type="gramStart"/>
      <w:r w:rsidRPr="007D102A">
        <w:rPr>
          <w:rFonts w:ascii="Times New Roman" w:hAnsi="Times New Roman" w:cs="Times New Roman"/>
          <w:color w:val="000000"/>
          <w:lang w:eastAsia="en-US"/>
        </w:rPr>
        <w:t>5</w:t>
      </w:r>
      <w:proofErr w:type="gramEnd"/>
      <w:r w:rsidRPr="007D102A">
        <w:rPr>
          <w:rFonts w:ascii="Times New Roman" w:hAnsi="Times New Roman" w:cs="Times New Roman"/>
          <w:color w:val="000000"/>
          <w:lang w:eastAsia="en-US"/>
        </w:rPr>
        <w:t xml:space="preserve"> (cinco) minutos controlados pelo sistema, contados após a comunicação automática para tanto.</w:t>
      </w:r>
    </w:p>
    <w:p w:rsidR="00342CB9" w:rsidRPr="007D102A"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7D102A" w:rsidRDefault="009B7570"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350B5" w:rsidRPr="007D102A" w:rsidRDefault="004350B5"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eastAsia="Arial" w:hAnsi="Times New Roman" w:cs="Times New Roman"/>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7D102A"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themeColor="text1"/>
        </w:rPr>
        <w:t xml:space="preserve">Havendo </w:t>
      </w:r>
      <w:r w:rsidRPr="007D102A">
        <w:rPr>
          <w:rFonts w:ascii="Times New Roman" w:eastAsia="Arial" w:hAnsi="Times New Roman" w:cs="Times New Roman"/>
        </w:rPr>
        <w:t>eventual</w:t>
      </w:r>
      <w:r w:rsidRPr="007D102A">
        <w:rPr>
          <w:rFonts w:ascii="Times New Roman" w:hAnsi="Times New Roman" w:cs="Times New Roman"/>
          <w:color w:val="000000" w:themeColor="text1"/>
        </w:rPr>
        <w:t xml:space="preserve"> empate entre propostas ou lances</w:t>
      </w:r>
      <w:r w:rsidR="00342CB9" w:rsidRPr="007D102A">
        <w:rPr>
          <w:rFonts w:ascii="Times New Roman" w:hAnsi="Times New Roman" w:cs="Times New Roman"/>
          <w:color w:val="000000"/>
          <w:lang w:eastAsia="en-US"/>
        </w:rPr>
        <w:t xml:space="preserve">, o critério de desempate será aquele previsto no art. 3º, § 2º, da Lei nº 8.666, de 1993, assegurando-se a preferência, sucessivamente, aos </w:t>
      </w:r>
      <w:r w:rsidR="00195BA3" w:rsidRPr="007D102A">
        <w:rPr>
          <w:rFonts w:ascii="Times New Roman" w:hAnsi="Times New Roman" w:cs="Times New Roman"/>
          <w:color w:val="000000"/>
          <w:lang w:eastAsia="en-US"/>
        </w:rPr>
        <w:t>serviços</w:t>
      </w:r>
      <w:r w:rsidR="00342CB9" w:rsidRPr="007D102A">
        <w:rPr>
          <w:rFonts w:ascii="Times New Roman" w:hAnsi="Times New Roman" w:cs="Times New Roman"/>
          <w:color w:val="000000"/>
          <w:lang w:eastAsia="en-US"/>
        </w:rPr>
        <w:t>:</w:t>
      </w:r>
    </w:p>
    <w:p w:rsidR="00342CB9" w:rsidRPr="007D102A"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Prestados </w:t>
      </w:r>
      <w:r w:rsidR="00342CB9" w:rsidRPr="007D102A">
        <w:rPr>
          <w:rFonts w:ascii="Times New Roman" w:hAnsi="Times New Roman" w:cs="Times New Roman"/>
          <w:color w:val="000000"/>
          <w:lang w:eastAsia="en-US"/>
        </w:rPr>
        <w:t xml:space="preserve">por empresas brasileiras; </w:t>
      </w:r>
    </w:p>
    <w:p w:rsidR="00342CB9" w:rsidRPr="007D102A"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Prestados </w:t>
      </w:r>
      <w:r w:rsidR="00342CB9" w:rsidRPr="007D102A">
        <w:rPr>
          <w:rFonts w:ascii="Times New Roman" w:hAnsi="Times New Roman" w:cs="Times New Roman"/>
          <w:color w:val="000000"/>
          <w:lang w:eastAsia="en-US"/>
        </w:rPr>
        <w:t>por empresas que invistam em pesquisa e no desenvolvimento de tecnologia no País;</w:t>
      </w:r>
    </w:p>
    <w:p w:rsidR="00342CB9" w:rsidRPr="007D102A"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Prestados </w:t>
      </w:r>
      <w:r w:rsidR="001959DA" w:rsidRPr="007D102A">
        <w:rPr>
          <w:rFonts w:ascii="Times New Roman" w:hAnsi="Times New Roman" w:cs="Times New Roman"/>
          <w:color w:val="000000"/>
          <w:lang w:eastAsia="en-US"/>
        </w:rPr>
        <w:t>p</w:t>
      </w:r>
      <w:r w:rsidR="00342CB9" w:rsidRPr="007D102A">
        <w:rPr>
          <w:rFonts w:ascii="Times New Roman" w:hAnsi="Times New Roman" w:cs="Times New Roman"/>
          <w:color w:val="00000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7D102A"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rPr>
        <w:t xml:space="preserve">Persistindo </w:t>
      </w:r>
      <w:r w:rsidRPr="007D102A">
        <w:rPr>
          <w:rFonts w:ascii="Times New Roman" w:eastAsia="Arial" w:hAnsi="Times New Roman" w:cs="Times New Roman"/>
        </w:rPr>
        <w:t xml:space="preserve">o empate, </w:t>
      </w:r>
      <w:r w:rsidRPr="007D102A">
        <w:rPr>
          <w:rFonts w:ascii="Times New Roman" w:hAnsi="Times New Roman" w:cs="Times New Roman"/>
          <w:color w:val="000000"/>
        </w:rPr>
        <w:t>a proposta vencedora será sorteada pelo sistema eletrônico dentre as propostas empatadas</w:t>
      </w:r>
      <w:r w:rsidRPr="007D102A">
        <w:rPr>
          <w:rFonts w:ascii="Times New Roman" w:eastAsia="Arial" w:hAnsi="Times New Roman" w:cs="Times New Roman"/>
        </w:rPr>
        <w:t>.</w:t>
      </w:r>
    </w:p>
    <w:p w:rsidR="00D51533" w:rsidRPr="007D102A" w:rsidRDefault="00D51533" w:rsidP="00000235">
      <w:pPr>
        <w:pStyle w:val="PargrafodaLista"/>
        <w:numPr>
          <w:ilvl w:val="1"/>
          <w:numId w:val="12"/>
        </w:numPr>
        <w:tabs>
          <w:tab w:val="left" w:pos="-12"/>
        </w:tabs>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w:t>
      </w:r>
    </w:p>
    <w:p w:rsidR="00342CB9" w:rsidRPr="007D102A"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A negociação será realizada por meio do sistema, podendo ser acompanhada pelos demais licitantes.</w:t>
      </w:r>
    </w:p>
    <w:p w:rsidR="00A9539C" w:rsidRPr="007D102A" w:rsidRDefault="00A9539C" w:rsidP="00000235">
      <w:pPr>
        <w:pStyle w:val="PargrafodaLista"/>
        <w:numPr>
          <w:ilvl w:val="2"/>
          <w:numId w:val="12"/>
        </w:numPr>
        <w:tabs>
          <w:tab w:val="left" w:pos="-12"/>
        </w:tabs>
        <w:spacing w:before="120" w:after="120"/>
        <w:ind w:left="0" w:firstLine="0"/>
        <w:contextualSpacing w:val="0"/>
        <w:jc w:val="both"/>
        <w:rPr>
          <w:rFonts w:ascii="Times New Roman" w:eastAsia="Arial" w:hAnsi="Times New Roman" w:cs="Times New Roman"/>
        </w:rPr>
      </w:pPr>
      <w:r w:rsidRPr="007D102A">
        <w:rPr>
          <w:rFonts w:ascii="Times New Roman" w:hAnsi="Times New Roman" w:cs="Times New Roman"/>
          <w:color w:val="000000"/>
        </w:rPr>
        <w:t xml:space="preserve">O pregoeiro solicitará ao licitante </w:t>
      </w:r>
      <w:r w:rsidRPr="007D102A">
        <w:rPr>
          <w:rFonts w:ascii="Times New Roman" w:hAnsi="Times New Roman" w:cs="Times New Roman"/>
          <w:color w:val="000000" w:themeColor="text1"/>
        </w:rPr>
        <w:t xml:space="preserve">melhor classificado </w:t>
      </w:r>
      <w:r w:rsidRPr="007D102A">
        <w:rPr>
          <w:rFonts w:ascii="Times New Roman" w:hAnsi="Times New Roman" w:cs="Times New Roman"/>
          <w:color w:val="000000"/>
        </w:rPr>
        <w:t xml:space="preserve">que, </w:t>
      </w:r>
      <w:r w:rsidRPr="007D102A">
        <w:rPr>
          <w:rFonts w:ascii="Times New Roman" w:hAnsi="Times New Roman" w:cs="Times New Roman"/>
          <w:color w:val="000000" w:themeColor="text1"/>
        </w:rPr>
        <w:t xml:space="preserve">no </w:t>
      </w:r>
      <w:r w:rsidRPr="007D102A">
        <w:rPr>
          <w:rFonts w:ascii="Times New Roman" w:hAnsi="Times New Roman" w:cs="Times New Roman"/>
        </w:rPr>
        <w:t xml:space="preserve">prazo de </w:t>
      </w:r>
      <w:proofErr w:type="gramStart"/>
      <w:r w:rsidR="00664ED7" w:rsidRPr="007D102A">
        <w:rPr>
          <w:rFonts w:ascii="Times New Roman" w:hAnsi="Times New Roman" w:cs="Times New Roman"/>
        </w:rPr>
        <w:t>2</w:t>
      </w:r>
      <w:proofErr w:type="gramEnd"/>
      <w:r w:rsidR="00664ED7" w:rsidRPr="007D102A">
        <w:rPr>
          <w:rFonts w:ascii="Times New Roman" w:hAnsi="Times New Roman" w:cs="Times New Roman"/>
        </w:rPr>
        <w:t xml:space="preserve"> </w:t>
      </w:r>
      <w:r w:rsidRPr="007D102A">
        <w:rPr>
          <w:rFonts w:ascii="Times New Roman" w:hAnsi="Times New Roman" w:cs="Times New Roman"/>
        </w:rPr>
        <w:t>(</w:t>
      </w:r>
      <w:r w:rsidR="00664ED7" w:rsidRPr="007D102A">
        <w:rPr>
          <w:rFonts w:ascii="Times New Roman" w:hAnsi="Times New Roman" w:cs="Times New Roman"/>
        </w:rPr>
        <w:t>duas</w:t>
      </w:r>
      <w:r w:rsidRPr="007D102A">
        <w:rPr>
          <w:rFonts w:ascii="Times New Roman" w:hAnsi="Times New Roman" w:cs="Times New Roman"/>
        </w:rPr>
        <w:t>)</w:t>
      </w:r>
      <w:r w:rsidR="00B61D90" w:rsidRPr="007D102A">
        <w:rPr>
          <w:rFonts w:ascii="Times New Roman" w:hAnsi="Times New Roman" w:cs="Times New Roman"/>
        </w:rPr>
        <w:t xml:space="preserve"> </w:t>
      </w:r>
      <w:r w:rsidRPr="007D102A">
        <w:rPr>
          <w:rFonts w:ascii="Times New Roman" w:hAnsi="Times New Roman" w:cs="Times New Roman"/>
        </w:rPr>
        <w:t>horas</w:t>
      </w:r>
      <w:r w:rsidRPr="007D102A">
        <w:rPr>
          <w:rFonts w:ascii="Times New Roman" w:hAnsi="Times New Roman" w:cs="Times New Roman"/>
          <w:color w:val="000000" w:themeColor="text1"/>
        </w:rPr>
        <w:t xml:space="preserve">, envie </w:t>
      </w:r>
      <w:r w:rsidRPr="007D102A">
        <w:rPr>
          <w:rFonts w:ascii="Times New Roman" w:hAnsi="Times New Roman" w:cs="Times New Roman"/>
          <w:color w:val="000000"/>
        </w:rPr>
        <w:t>a proposta adequada ao último lance ofertado após a negociação realizada, acompanhada, se for o caso, dos documentos complementares, quando necessários à confirmação daqueles exigidos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 e já apresentados. </w:t>
      </w:r>
    </w:p>
    <w:p w:rsidR="00A9539C" w:rsidRPr="007D102A" w:rsidRDefault="00A9539C"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Após a negociação do preço, o Pregoeiro iniciará a fase de aceitação e julgamento da proposta.</w:t>
      </w:r>
    </w:p>
    <w:p w:rsidR="00CA24FB" w:rsidRPr="00683A4F" w:rsidRDefault="00CA24FB"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lang w:eastAsia="en-US"/>
        </w:rPr>
        <w:lastRenderedPageBreak/>
        <w:t>DA ACEIT</w:t>
      </w:r>
      <w:r w:rsidR="00E40D03" w:rsidRPr="00683A4F">
        <w:rPr>
          <w:rFonts w:ascii="Times New Roman" w:hAnsi="Times New Roman"/>
          <w:sz w:val="24"/>
          <w:szCs w:val="24"/>
          <w:lang w:eastAsia="en-US"/>
        </w:rPr>
        <w:t>ABILIDADE DA PROPOSTA VENCEDORA</w:t>
      </w:r>
    </w:p>
    <w:p w:rsidR="00287D22" w:rsidRPr="007D102A" w:rsidRDefault="00287D22"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rPr>
        <w:t xml:space="preserve">Encerrada </w:t>
      </w:r>
      <w:r w:rsidRPr="007D102A">
        <w:rPr>
          <w:rFonts w:ascii="Times New Roman" w:hAnsi="Times New Roman" w:cs="Times New Roman"/>
          <w:color w:val="000000"/>
        </w:rPr>
        <w:t xml:space="preserve">a etapa de negociação, o pregoeiro examinará a proposta classificada em primeiro lugar quanto à compatibilidade do preço em relação ao máximo </w:t>
      </w:r>
      <w:r w:rsidR="00427AA6" w:rsidRPr="007D102A">
        <w:rPr>
          <w:rFonts w:ascii="Times New Roman" w:hAnsi="Times New Roman" w:cs="Times New Roman"/>
          <w:color w:val="000000"/>
        </w:rPr>
        <w:t>aceitável</w:t>
      </w:r>
      <w:r w:rsidRPr="007D102A">
        <w:rPr>
          <w:rFonts w:ascii="Times New Roman" w:hAnsi="Times New Roman" w:cs="Times New Roman"/>
          <w:color w:val="000000"/>
        </w:rPr>
        <w:t xml:space="preserve"> para contratação, observado o disposto no parágrafo único do art. 7º e no § 9º do art. 2</w:t>
      </w:r>
      <w:r w:rsidR="00F04E8B" w:rsidRPr="007D102A">
        <w:rPr>
          <w:rFonts w:ascii="Times New Roman" w:hAnsi="Times New Roman" w:cs="Times New Roman"/>
          <w:color w:val="000000"/>
        </w:rPr>
        <w:t>0</w:t>
      </w:r>
      <w:r w:rsidRPr="007D102A">
        <w:rPr>
          <w:rFonts w:ascii="Times New Roman" w:hAnsi="Times New Roman" w:cs="Times New Roman"/>
          <w:color w:val="000000"/>
        </w:rPr>
        <w:t xml:space="preserve"> do Decreto n.º </w:t>
      </w:r>
      <w:r w:rsidR="00F04E8B" w:rsidRPr="007D102A">
        <w:rPr>
          <w:rFonts w:ascii="Times New Roman" w:hAnsi="Times New Roman" w:cs="Times New Roman"/>
          <w:color w:val="000000"/>
        </w:rPr>
        <w:t xml:space="preserve">68.118, de </w:t>
      </w:r>
      <w:r w:rsidRPr="007D102A">
        <w:rPr>
          <w:rFonts w:ascii="Times New Roman" w:hAnsi="Times New Roman" w:cs="Times New Roman"/>
          <w:color w:val="000000"/>
        </w:rPr>
        <w:t>2019.</w:t>
      </w:r>
    </w:p>
    <w:p w:rsidR="000223B4" w:rsidRPr="007D102A"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A análise da exequibilidade da proposta de preços deverá ser realizada com o auxílio da Planilha de Custos e Formação de Preços, a ser preenchida pelo licitante em relação à sua proposta final, conforme anexo deste Edital.</w:t>
      </w:r>
    </w:p>
    <w:p w:rsidR="000223B4" w:rsidRPr="007D102A"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 xml:space="preserve">A Planilha de Custos e Formação de Preços deverá ser encaminhada pelo licitante </w:t>
      </w:r>
      <w:r w:rsidR="00AF5110" w:rsidRPr="007D102A">
        <w:rPr>
          <w:rFonts w:ascii="Times New Roman" w:hAnsi="Times New Roman" w:cs="Times New Roman"/>
          <w:color w:val="000000" w:themeColor="text1"/>
        </w:rPr>
        <w:t xml:space="preserve">melhor classificado </w:t>
      </w:r>
      <w:r w:rsidRPr="007D102A">
        <w:rPr>
          <w:rFonts w:ascii="Times New Roman" w:hAnsi="Times New Roman" w:cs="Times New Roman"/>
          <w:color w:val="000000" w:themeColor="text1"/>
        </w:rPr>
        <w:t xml:space="preserve">exclusivamente via sistema, no prazo de </w:t>
      </w:r>
      <w:proofErr w:type="gramStart"/>
      <w:r w:rsidRPr="007D102A">
        <w:rPr>
          <w:rFonts w:ascii="Times New Roman" w:hAnsi="Times New Roman" w:cs="Times New Roman"/>
          <w:color w:val="000000" w:themeColor="text1"/>
        </w:rPr>
        <w:t>2</w:t>
      </w:r>
      <w:proofErr w:type="gramEnd"/>
      <w:r w:rsidRPr="007D102A">
        <w:rPr>
          <w:rFonts w:ascii="Times New Roman" w:hAnsi="Times New Roman" w:cs="Times New Roman"/>
          <w:color w:val="000000" w:themeColor="text1"/>
        </w:rPr>
        <w:t xml:space="preserve"> (duas) horas, contado da solicitação do pregoeiro, com os respectivos valores readequados ao lance vencedor, e será analisada pelo Pregoeiro no momento da aceitação do lance vencedor.</w:t>
      </w:r>
    </w:p>
    <w:p w:rsidR="000223B4" w:rsidRPr="007D102A"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A inexequibilidade dos valores referentes a itens isolados da Planilha de Custos e Formação de Preços não caracteriza motivo suficiente para a desclassificação da proposta, desde que não contrariem exigências legais.</w:t>
      </w:r>
    </w:p>
    <w:p w:rsidR="000223B4" w:rsidRPr="007D102A"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Será desclassificada a proposta ou o lance vencedor que:</w:t>
      </w:r>
    </w:p>
    <w:p w:rsidR="000223B4" w:rsidRPr="007D102A"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iCs/>
          <w:color w:val="000000" w:themeColor="text1"/>
        </w:rPr>
        <w:t>Não estiver em conformidade com os requisitos estabelecidos neste edital;</w:t>
      </w:r>
    </w:p>
    <w:p w:rsidR="00216121" w:rsidRPr="007D102A"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iCs/>
          <w:color w:val="000000" w:themeColor="text1"/>
        </w:rPr>
        <w:t>Contenha vício insanável;</w:t>
      </w:r>
    </w:p>
    <w:p w:rsidR="00216121" w:rsidRPr="007D102A"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iCs/>
          <w:color w:val="000000" w:themeColor="text1"/>
        </w:rPr>
        <w:t>Não apresente as especificações técnicas exigidas pelo Termo de Referência;</w:t>
      </w:r>
    </w:p>
    <w:p w:rsidR="00216121" w:rsidRPr="007D102A"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proofErr w:type="gramStart"/>
      <w:r w:rsidRPr="007D102A">
        <w:rPr>
          <w:rFonts w:ascii="Times New Roman" w:hAnsi="Times New Roman" w:cs="Times New Roman"/>
          <w:iCs/>
          <w:color w:val="000000" w:themeColor="text1"/>
        </w:rPr>
        <w:t>apresentar</w:t>
      </w:r>
      <w:proofErr w:type="gramEnd"/>
      <w:r w:rsidRPr="007D102A">
        <w:rPr>
          <w:rFonts w:ascii="Times New Roman" w:hAnsi="Times New Roman" w:cs="Times New Roman"/>
          <w:iCs/>
          <w:color w:val="000000" w:themeColor="text1"/>
        </w:rPr>
        <w:t xml:space="preserve"> preço final superior ao preço máximo aceitável fixado, ou que apresentar preço manifestamente inexequível.</w:t>
      </w:r>
    </w:p>
    <w:p w:rsidR="000223B4" w:rsidRPr="007D102A" w:rsidRDefault="006068AC"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Quando o licitante não conseguir comprovar que possui ou possuirá recursos suficientes para executar a contento o objeto, será considerada inexequível a proposta de preços ou menor lance que:</w:t>
      </w:r>
    </w:p>
    <w:p w:rsidR="006068AC" w:rsidRPr="007D102A"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Seja insuficiente para a cobertura dos custos da contratação</w:t>
      </w:r>
      <w:r w:rsidR="007D02D3" w:rsidRPr="007D102A">
        <w:rPr>
          <w:rFonts w:ascii="Times New Roman" w:hAnsi="Times New Roman" w:cs="Times New Roman"/>
          <w:color w:val="000000" w:themeColor="text1"/>
        </w:rPr>
        <w:t xml:space="preserve"> ou</w:t>
      </w:r>
      <w:r w:rsidRPr="007D102A">
        <w:rPr>
          <w:rFonts w:ascii="Times New Roman" w:hAnsi="Times New Roman" w:cs="Times New Roman"/>
          <w:color w:val="000000" w:themeColor="text1"/>
        </w:rPr>
        <w:t xml:space="preserve"> apresente preços </w:t>
      </w:r>
      <w:proofErr w:type="gramStart"/>
      <w:r w:rsidR="001D7949" w:rsidRPr="007D102A">
        <w:rPr>
          <w:rFonts w:ascii="Times New Roman" w:hAnsi="Times New Roman" w:cs="Times New Roman"/>
          <w:color w:val="000000" w:themeColor="text1"/>
        </w:rPr>
        <w:t>total</w:t>
      </w:r>
      <w:r w:rsidRPr="007D102A">
        <w:rPr>
          <w:rFonts w:ascii="Times New Roman" w:hAnsi="Times New Roman" w:cs="Times New Roman"/>
          <w:color w:val="000000" w:themeColor="text1"/>
        </w:rPr>
        <w:t xml:space="preserve"> ou unitários simbólicos, irrisórios</w:t>
      </w:r>
      <w:proofErr w:type="gramEnd"/>
      <w:r w:rsidRPr="007D102A">
        <w:rPr>
          <w:rFonts w:ascii="Times New Roman" w:hAnsi="Times New Roman" w:cs="Times New Roman"/>
          <w:color w:val="000000" w:themeColor="text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CE7F5A" w:rsidRPr="007D102A"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6068AC" w:rsidRPr="007D102A" w:rsidRDefault="00CE7F5A"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Se houver indícios de inexequibilidade da proposta de preço, ou em caso da necessidade de esclarecimentos complementares, poderão ser efetuadas diligências, na forma do § 3° do artigo 43 da Lei n° 8.666, de 1993, para que a empresa comprove a exequibilidade da proposta.</w:t>
      </w:r>
    </w:p>
    <w:p w:rsidR="00CE7F5A" w:rsidRPr="007D102A" w:rsidRDefault="00565CF9"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4617D7" w:rsidRPr="007D102A" w:rsidRDefault="004617D7" w:rsidP="003469D2">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lang w:eastAsia="en-US"/>
        </w:rPr>
        <w:lastRenderedPageBreak/>
        <w:t>Qualquer interessado poderá requerer que se realizem diligências para aferir a exequibilidade e a legalidade das propostas, devendo apresentar as provas ou os indícios que fundamentam a suspeita</w:t>
      </w:r>
      <w:r w:rsidR="003469D2" w:rsidRPr="007D102A">
        <w:rPr>
          <w:rFonts w:ascii="Times New Roman" w:hAnsi="Times New Roman" w:cs="Times New Roman"/>
          <w:color w:val="000000" w:themeColor="text1"/>
          <w:lang w:eastAsia="en-US"/>
        </w:rPr>
        <w:t>.</w:t>
      </w:r>
    </w:p>
    <w:p w:rsidR="00115852" w:rsidRPr="007D102A" w:rsidRDefault="004617D7" w:rsidP="00000235">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7D102A">
        <w:rPr>
          <w:rFonts w:ascii="Times New Roman" w:hAnsi="Times New Roman" w:cs="Times New Roman"/>
          <w:color w:val="000000" w:themeColor="text1"/>
          <w:lang w:eastAsia="en-US"/>
        </w:rPr>
        <w:t xml:space="preserve">Na hipótese de necessidade de realização de diligências, com vistas ao saneamento das propostas, </w:t>
      </w:r>
      <w:r w:rsidR="00115852" w:rsidRPr="007D102A">
        <w:rPr>
          <w:rFonts w:ascii="Times New Roman" w:hAnsi="Times New Roman" w:cs="Times New Roman"/>
          <w:color w:val="000000"/>
          <w:lang w:eastAsia="en-US"/>
        </w:rPr>
        <w:t xml:space="preserve">o Pregoeiro suspenderá a sessão, informando no </w:t>
      </w:r>
      <w:r w:rsidR="00115852" w:rsidRPr="007D102A">
        <w:rPr>
          <w:rFonts w:ascii="Times New Roman" w:hAnsi="Times New Roman" w:cs="Times New Roman"/>
          <w:i/>
          <w:color w:val="000000"/>
          <w:lang w:eastAsia="en-US"/>
        </w:rPr>
        <w:t>chat</w:t>
      </w:r>
      <w:r w:rsidR="00115852" w:rsidRPr="007D102A">
        <w:rPr>
          <w:rFonts w:ascii="Times New Roman" w:hAnsi="Times New Roman" w:cs="Times New Roman"/>
          <w:color w:val="000000"/>
          <w:lang w:eastAsia="en-US"/>
        </w:rPr>
        <w:t xml:space="preserve"> a nova data e horário para a continuidade da mesma.</w:t>
      </w:r>
    </w:p>
    <w:p w:rsidR="008A2C5D" w:rsidRPr="007D102A" w:rsidRDefault="008A2C5D" w:rsidP="008B5D89">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7D102A">
        <w:rPr>
          <w:rFonts w:ascii="Times New Roman" w:hAnsi="Times New Roman" w:cs="Times New Roman"/>
          <w:color w:val="000000" w:themeColor="text1"/>
          <w:lang w:eastAsia="en-US"/>
        </w:rPr>
        <w:t xml:space="preserve">O Pregoeiro poderá convocar o licitante para enviar documento digital complementar, por meio de funcionalidade disponível no sistema, no prazo de </w:t>
      </w:r>
      <w:proofErr w:type="gramStart"/>
      <w:r w:rsidR="005437B7" w:rsidRPr="007D102A">
        <w:rPr>
          <w:rFonts w:ascii="Times New Roman" w:hAnsi="Times New Roman" w:cs="Times New Roman"/>
          <w:color w:val="000000" w:themeColor="text1"/>
          <w:lang w:eastAsia="en-US"/>
        </w:rPr>
        <w:t>2</w:t>
      </w:r>
      <w:proofErr w:type="gramEnd"/>
      <w:r w:rsidR="005437B7" w:rsidRPr="007D102A">
        <w:rPr>
          <w:rFonts w:ascii="Times New Roman" w:hAnsi="Times New Roman" w:cs="Times New Roman"/>
          <w:color w:val="000000" w:themeColor="text1"/>
          <w:lang w:eastAsia="en-US"/>
        </w:rPr>
        <w:t xml:space="preserve"> (</w:t>
      </w:r>
      <w:r w:rsidR="005437B7" w:rsidRPr="007D102A">
        <w:rPr>
          <w:rFonts w:ascii="Times New Roman" w:hAnsi="Times New Roman" w:cs="Times New Roman"/>
          <w:lang w:eastAsia="en-US"/>
        </w:rPr>
        <w:t>duas) horas</w:t>
      </w:r>
      <w:r w:rsidRPr="007D102A">
        <w:rPr>
          <w:rFonts w:ascii="Times New Roman" w:hAnsi="Times New Roman" w:cs="Times New Roman"/>
          <w:lang w:eastAsia="en-US"/>
        </w:rPr>
        <w:t>,</w:t>
      </w:r>
      <w:r w:rsidR="00B61D90" w:rsidRPr="007D102A">
        <w:rPr>
          <w:rFonts w:ascii="Times New Roman" w:hAnsi="Times New Roman" w:cs="Times New Roman"/>
          <w:lang w:eastAsia="en-US"/>
        </w:rPr>
        <w:t xml:space="preserve"> </w:t>
      </w:r>
      <w:r w:rsidRPr="007D102A">
        <w:rPr>
          <w:rFonts w:ascii="Times New Roman" w:hAnsi="Times New Roman" w:cs="Times New Roman"/>
          <w:lang w:eastAsia="en-US"/>
        </w:rPr>
        <w:t>sob</w:t>
      </w:r>
      <w:r w:rsidRPr="007D102A">
        <w:rPr>
          <w:rFonts w:ascii="Times New Roman" w:hAnsi="Times New Roman" w:cs="Times New Roman"/>
          <w:color w:val="000000" w:themeColor="text1"/>
          <w:lang w:eastAsia="en-US"/>
        </w:rPr>
        <w:t xml:space="preserve"> pena de não aceitação da proposta.</w:t>
      </w:r>
    </w:p>
    <w:p w:rsidR="008B5D89" w:rsidRPr="007D102A" w:rsidRDefault="008A2C5D"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7D102A">
        <w:rPr>
          <w:rFonts w:ascii="Times New Roman" w:hAnsi="Times New Roman" w:cs="Times New Roman"/>
          <w:color w:val="000000" w:themeColor="text1"/>
          <w:lang w:eastAsia="en-US"/>
        </w:rPr>
        <w:t xml:space="preserve">O prazo estabelecido poderá ser prorrogado pelo </w:t>
      </w:r>
      <w:proofErr w:type="gramStart"/>
      <w:r w:rsidRPr="007D102A">
        <w:rPr>
          <w:rFonts w:ascii="Times New Roman" w:hAnsi="Times New Roman" w:cs="Times New Roman"/>
          <w:color w:val="000000" w:themeColor="text1"/>
          <w:lang w:eastAsia="en-US"/>
        </w:rPr>
        <w:t>Pregoeiro por solicitação escrita e justificada do licitante, formulada antes de findo o prazo, e for</w:t>
      </w:r>
      <w:r w:rsidR="004F0E60" w:rsidRPr="007D102A">
        <w:rPr>
          <w:rFonts w:ascii="Times New Roman" w:hAnsi="Times New Roman" w:cs="Times New Roman"/>
          <w:color w:val="000000" w:themeColor="text1"/>
          <w:lang w:eastAsia="en-US"/>
        </w:rPr>
        <w:t>malmente aceita pelo Pregoeiro</w:t>
      </w:r>
      <w:proofErr w:type="gramEnd"/>
      <w:r w:rsidR="004F0E60" w:rsidRPr="007D102A">
        <w:rPr>
          <w:rFonts w:ascii="Times New Roman" w:hAnsi="Times New Roman" w:cs="Times New Roman"/>
          <w:color w:val="000000" w:themeColor="text1"/>
          <w:lang w:eastAsia="en-US"/>
        </w:rPr>
        <w:t>.</w:t>
      </w:r>
    </w:p>
    <w:p w:rsidR="003469D2" w:rsidRPr="007D102A" w:rsidRDefault="00FD4A28"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7D102A">
        <w:rPr>
          <w:rFonts w:ascii="Times New Roman" w:hAnsi="Times New Roman" w:cs="Times New Roman"/>
          <w:color w:val="000000" w:themeColor="text1"/>
          <w:lang w:eastAsia="en-US"/>
        </w:rPr>
        <w:t>Dentre os documentos passíveis de solicitação pelo Pregoeiro, destacam-se as planilhas de custo readequadas com o valor final ofertado.</w:t>
      </w:r>
    </w:p>
    <w:p w:rsidR="00FD4A28" w:rsidRPr="007D102A"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Todos os dados informados pelo licitante em sua planilha deverão refletir com fidelidade os custos especificados e a margem de lucro pretendida.</w:t>
      </w:r>
    </w:p>
    <w:p w:rsidR="00751040" w:rsidRPr="007D102A"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751040" w:rsidRPr="007D102A"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Erros no preenchimento da planilha não constituem motivo para a desclassificação da proposta;</w:t>
      </w:r>
      <w:r w:rsidR="00B61D90" w:rsidRPr="007D102A">
        <w:rPr>
          <w:rFonts w:ascii="Times New Roman" w:hAnsi="Times New Roman" w:cs="Times New Roman"/>
          <w:bCs/>
          <w:iCs/>
          <w:color w:val="000000"/>
        </w:rPr>
        <w:t xml:space="preserve"> </w:t>
      </w:r>
      <w:r w:rsidRPr="007D102A">
        <w:rPr>
          <w:rFonts w:ascii="Times New Roman" w:hAnsi="Times New Roman" w:cs="Times New Roman"/>
          <w:bCs/>
          <w:iCs/>
          <w:color w:val="000000"/>
        </w:rPr>
        <w:t>a planilha poderá ser ajustada pelo licitante, no prazo indicado pelo Pregoeiro, desde que não haja majoração do preço proposto</w:t>
      </w:r>
      <w:r w:rsidR="0057490F" w:rsidRPr="007D102A">
        <w:rPr>
          <w:rFonts w:ascii="Times New Roman" w:hAnsi="Times New Roman" w:cs="Times New Roman"/>
          <w:bCs/>
          <w:iCs/>
          <w:color w:val="000000"/>
        </w:rPr>
        <w:t>.</w:t>
      </w:r>
    </w:p>
    <w:p w:rsidR="00D077F3" w:rsidRPr="007D102A" w:rsidRDefault="00D077F3"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 xml:space="preserve">Considera-se erro no preenchimento da planilha a indicação de recolhimento de impostos e contribuições na forma do Simples Nacional, exceto para atividades de prestação de serviços previstas nos §§5º-B a 5º-E do art. 18 da </w:t>
      </w:r>
      <w:r w:rsidR="00895736" w:rsidRPr="007D102A">
        <w:rPr>
          <w:rFonts w:ascii="Times New Roman" w:hAnsi="Times New Roman" w:cs="Times New Roman"/>
          <w:bCs/>
          <w:iCs/>
          <w:color w:val="000000"/>
        </w:rPr>
        <w:t>Lei Complementar nº 123, de 2006</w:t>
      </w:r>
      <w:r w:rsidR="0057490F" w:rsidRPr="007D102A">
        <w:rPr>
          <w:rFonts w:ascii="Times New Roman" w:hAnsi="Times New Roman" w:cs="Times New Roman"/>
          <w:bCs/>
          <w:iCs/>
          <w:color w:val="000000"/>
        </w:rPr>
        <w:t>.</w:t>
      </w:r>
    </w:p>
    <w:p w:rsidR="0057490F" w:rsidRPr="007D102A" w:rsidRDefault="0057490F"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Para fins de análise da proposta quanto ao cumprimento das especificações do objeto, poderá ser colhida a manifestação escrita do setor requisitante do serviço ou da área especializada no objeto.</w:t>
      </w:r>
    </w:p>
    <w:p w:rsidR="00CA24FB" w:rsidRPr="007D102A" w:rsidRDefault="00CA24FB" w:rsidP="00FD4A28">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Cs/>
          <w:iCs/>
          <w:color w:val="000000"/>
        </w:rPr>
        <w:t xml:space="preserve">Se a proposta ou lance </w:t>
      </w:r>
      <w:r w:rsidR="00F16E77" w:rsidRPr="007D102A">
        <w:rPr>
          <w:rFonts w:ascii="Times New Roman" w:hAnsi="Times New Roman" w:cs="Times New Roman"/>
          <w:bCs/>
          <w:iCs/>
          <w:color w:val="000000"/>
        </w:rPr>
        <w:t>vencedor</w:t>
      </w:r>
      <w:r w:rsidRPr="007D102A">
        <w:rPr>
          <w:rFonts w:ascii="Times New Roman" w:hAnsi="Times New Roman" w:cs="Times New Roman"/>
          <w:bCs/>
          <w:iCs/>
          <w:color w:val="000000"/>
        </w:rPr>
        <w:t xml:space="preserve"> for </w:t>
      </w:r>
      <w:r w:rsidR="00035D80" w:rsidRPr="007D102A">
        <w:rPr>
          <w:rFonts w:ascii="Times New Roman" w:hAnsi="Times New Roman" w:cs="Times New Roman"/>
          <w:bCs/>
          <w:iCs/>
          <w:color w:val="000000"/>
        </w:rPr>
        <w:t>desclassificado</w:t>
      </w:r>
      <w:r w:rsidRPr="007D102A">
        <w:rPr>
          <w:rFonts w:ascii="Times New Roman" w:hAnsi="Times New Roman" w:cs="Times New Roman"/>
          <w:bCs/>
          <w:iCs/>
          <w:color w:val="000000"/>
        </w:rPr>
        <w:t xml:space="preserve">, o </w:t>
      </w:r>
      <w:r w:rsidR="00C6162E" w:rsidRPr="007D102A">
        <w:rPr>
          <w:rFonts w:ascii="Times New Roman" w:hAnsi="Times New Roman" w:cs="Times New Roman"/>
          <w:bCs/>
          <w:iCs/>
          <w:color w:val="000000"/>
        </w:rPr>
        <w:t>Pregoeiro</w:t>
      </w:r>
      <w:r w:rsidRPr="007D102A">
        <w:rPr>
          <w:rFonts w:ascii="Times New Roman" w:hAnsi="Times New Roman" w:cs="Times New Roman"/>
          <w:bCs/>
          <w:iCs/>
          <w:color w:val="000000"/>
        </w:rPr>
        <w:t xml:space="preserve"> examinará a proposta ou lance subsequente, e, assim sucessivamente, na ordem de classificação.</w:t>
      </w:r>
    </w:p>
    <w:p w:rsidR="00B301E3"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color w:val="000000"/>
          <w:lang w:eastAsia="en-US"/>
        </w:rPr>
        <w:t xml:space="preserve">Havendo necessidade, o </w:t>
      </w:r>
      <w:r w:rsidR="00C6162E" w:rsidRPr="007D102A">
        <w:rPr>
          <w:rFonts w:ascii="Times New Roman" w:hAnsi="Times New Roman" w:cs="Times New Roman"/>
          <w:color w:val="000000"/>
          <w:lang w:eastAsia="en-US"/>
        </w:rPr>
        <w:t>Pregoeiro</w:t>
      </w:r>
      <w:r w:rsidRPr="007D102A">
        <w:rPr>
          <w:rFonts w:ascii="Times New Roman" w:hAnsi="Times New Roman" w:cs="Times New Roman"/>
          <w:color w:val="000000"/>
          <w:lang w:eastAsia="en-US"/>
        </w:rPr>
        <w:t xml:space="preserve"> suspenderá a sessão, informando no </w:t>
      </w:r>
      <w:r w:rsidRPr="007D102A">
        <w:rPr>
          <w:rFonts w:ascii="Times New Roman" w:hAnsi="Times New Roman" w:cs="Times New Roman"/>
          <w:i/>
          <w:color w:val="000000"/>
          <w:lang w:eastAsia="en-US"/>
        </w:rPr>
        <w:t>chat</w:t>
      </w:r>
      <w:r w:rsidRPr="007D102A">
        <w:rPr>
          <w:rFonts w:ascii="Times New Roman" w:hAnsi="Times New Roman" w:cs="Times New Roman"/>
          <w:color w:val="000000"/>
          <w:lang w:eastAsia="en-US"/>
        </w:rPr>
        <w:t xml:space="preserve"> a </w:t>
      </w:r>
      <w:r w:rsidRPr="007D102A">
        <w:rPr>
          <w:rFonts w:ascii="Times New Roman" w:hAnsi="Times New Roman" w:cs="Times New Roman"/>
          <w:lang w:eastAsia="en-US"/>
        </w:rPr>
        <w:t xml:space="preserve">nova data e horário para </w:t>
      </w:r>
      <w:r w:rsidR="00994333" w:rsidRPr="007D102A">
        <w:rPr>
          <w:rFonts w:ascii="Times New Roman" w:hAnsi="Times New Roman" w:cs="Times New Roman"/>
          <w:color w:val="000000"/>
          <w:lang w:eastAsia="en-US"/>
        </w:rPr>
        <w:t>a continuidade da mesma</w:t>
      </w:r>
      <w:r w:rsidR="003629E4" w:rsidRPr="007D102A">
        <w:rPr>
          <w:rFonts w:ascii="Times New Roman" w:hAnsi="Times New Roman" w:cs="Times New Roman"/>
          <w:lang w:eastAsia="en-US"/>
        </w:rPr>
        <w:t>.</w:t>
      </w:r>
    </w:p>
    <w:p w:rsidR="00CA24FB"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O </w:t>
      </w:r>
      <w:r w:rsidR="00C6162E" w:rsidRPr="007D102A">
        <w:rPr>
          <w:rFonts w:ascii="Times New Roman" w:hAnsi="Times New Roman" w:cs="Times New Roman"/>
        </w:rPr>
        <w:t>Pregoeiro</w:t>
      </w:r>
      <w:r w:rsidR="00A9672C" w:rsidRPr="007D102A">
        <w:rPr>
          <w:rFonts w:ascii="Times New Roman" w:hAnsi="Times New Roman" w:cs="Times New Roman"/>
        </w:rPr>
        <w:t xml:space="preserve"> </w:t>
      </w:r>
      <w:r w:rsidR="00DE5F77" w:rsidRPr="007D102A">
        <w:rPr>
          <w:rFonts w:ascii="Times New Roman" w:hAnsi="Times New Roman" w:cs="Times New Roman"/>
          <w:color w:val="000000"/>
        </w:rPr>
        <w:t xml:space="preserve">deverá </w:t>
      </w:r>
      <w:r w:rsidRPr="007D102A">
        <w:rPr>
          <w:rFonts w:ascii="Times New Roman" w:hAnsi="Times New Roman" w:cs="Times New Roman"/>
        </w:rPr>
        <w:t xml:space="preserve">encaminhar, </w:t>
      </w:r>
      <w:r w:rsidR="00DE5F77" w:rsidRPr="007D102A">
        <w:rPr>
          <w:rFonts w:ascii="Times New Roman" w:hAnsi="Times New Roman" w:cs="Times New Roman"/>
          <w:color w:val="000000"/>
        </w:rPr>
        <w:t>pelo sistema eletrônico, contraproposta ao licitante que tenha apresentado o melhor preço, para que seja obtida melhor proposta, vedada a negociação em condições diferentes das previstas n</w:t>
      </w:r>
      <w:r w:rsidR="0037641F" w:rsidRPr="007D102A">
        <w:rPr>
          <w:rFonts w:ascii="Times New Roman" w:hAnsi="Times New Roman" w:cs="Times New Roman"/>
          <w:color w:val="000000"/>
        </w:rPr>
        <w:t>o</w:t>
      </w:r>
      <w:r w:rsidR="00DE5F77" w:rsidRPr="007D102A">
        <w:rPr>
          <w:rFonts w:ascii="Times New Roman" w:hAnsi="Times New Roman" w:cs="Times New Roman"/>
          <w:color w:val="000000"/>
        </w:rPr>
        <w:t xml:space="preserve"> Edital</w:t>
      </w:r>
      <w:r w:rsidRPr="007D102A">
        <w:rPr>
          <w:rFonts w:ascii="Times New Roman" w:hAnsi="Times New Roman" w:cs="Times New Roman"/>
        </w:rPr>
        <w:t>.</w:t>
      </w:r>
    </w:p>
    <w:p w:rsidR="00CA24FB" w:rsidRPr="007D102A"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rPr>
        <w:t xml:space="preserve">Também nas hipóteses em que o </w:t>
      </w:r>
      <w:r w:rsidR="00C6162E" w:rsidRPr="007D102A">
        <w:rPr>
          <w:rFonts w:ascii="Times New Roman" w:hAnsi="Times New Roman" w:cs="Times New Roman"/>
        </w:rPr>
        <w:t>Pregoeiro</w:t>
      </w:r>
      <w:r w:rsidRPr="007D102A">
        <w:rPr>
          <w:rFonts w:ascii="Times New Roman" w:hAnsi="Times New Roman" w:cs="Times New Roman"/>
        </w:rPr>
        <w:t xml:space="preserve"> não aceitar a proposta e passar à subsequente, </w:t>
      </w:r>
      <w:r w:rsidR="00DE5F77" w:rsidRPr="007D102A">
        <w:rPr>
          <w:rFonts w:ascii="Times New Roman" w:hAnsi="Times New Roman" w:cs="Times New Roman"/>
        </w:rPr>
        <w:t>deverá</w:t>
      </w:r>
      <w:r w:rsidRPr="007D102A">
        <w:rPr>
          <w:rFonts w:ascii="Times New Roman" w:hAnsi="Times New Roman" w:cs="Times New Roman"/>
        </w:rPr>
        <w:t xml:space="preserve"> negociar com o licitante para que seja </w:t>
      </w:r>
      <w:r w:rsidR="00DE5F77" w:rsidRPr="007D102A">
        <w:rPr>
          <w:rFonts w:ascii="Times New Roman" w:hAnsi="Times New Roman" w:cs="Times New Roman"/>
          <w:color w:val="000000"/>
        </w:rPr>
        <w:t>obtida melhor proposta</w:t>
      </w:r>
      <w:r w:rsidRPr="007D102A">
        <w:rPr>
          <w:rFonts w:ascii="Times New Roman" w:hAnsi="Times New Roman" w:cs="Times New Roman"/>
        </w:rPr>
        <w:t>.</w:t>
      </w:r>
    </w:p>
    <w:p w:rsidR="00CA24FB" w:rsidRPr="007D102A" w:rsidRDefault="00DE5F77"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lang w:eastAsia="en-US"/>
        </w:rPr>
        <w:t>A negociação será realizada por meio do sistema, podendo ser acompanhada pelos demais licitantes</w:t>
      </w:r>
      <w:r w:rsidR="00CA24FB" w:rsidRPr="007D102A">
        <w:rPr>
          <w:rFonts w:ascii="Times New Roman" w:hAnsi="Times New Roman" w:cs="Times New Roman"/>
          <w:color w:val="000000"/>
        </w:rPr>
        <w:t>.</w:t>
      </w:r>
    </w:p>
    <w:p w:rsidR="007F2093" w:rsidRPr="007D102A"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lastRenderedPageBreak/>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w:t>
      </w:r>
      <w:r w:rsidR="00895736" w:rsidRPr="007D102A">
        <w:rPr>
          <w:rFonts w:ascii="Times New Roman" w:hAnsi="Times New Roman" w:cs="Times New Roman"/>
        </w:rPr>
        <w:t>Lei Complementar nº 123, de 2006</w:t>
      </w:r>
      <w:r w:rsidRPr="007D102A">
        <w:rPr>
          <w:rFonts w:ascii="Times New Roman" w:hAnsi="Times New Roman" w:cs="Times New Roman"/>
        </w:rPr>
        <w:t>, seguindo-se a disciplina antes estabelecida, se for o caso.</w:t>
      </w:r>
    </w:p>
    <w:p w:rsidR="005164CD" w:rsidRPr="007D102A" w:rsidRDefault="005164CD" w:rsidP="00000235">
      <w:pPr>
        <w:numPr>
          <w:ilvl w:val="1"/>
          <w:numId w:val="12"/>
        </w:numPr>
        <w:spacing w:before="120" w:after="120"/>
        <w:ind w:left="0" w:right="-15" w:firstLine="0"/>
        <w:jc w:val="both"/>
        <w:rPr>
          <w:rFonts w:ascii="Times New Roman" w:hAnsi="Times New Roman" w:cs="Times New Roman"/>
          <w:color w:val="000000" w:themeColor="text1"/>
        </w:rPr>
      </w:pPr>
      <w:r w:rsidRPr="007D102A">
        <w:rPr>
          <w:rFonts w:ascii="Times New Roman" w:hAnsi="Times New Roman" w:cs="Times New Roman"/>
          <w:color w:val="000000"/>
        </w:rPr>
        <w:t xml:space="preserve">Encerrada a análise quanto à aceitação da proposta, o pregoeiro verificará a habilitação do licitante, </w:t>
      </w:r>
      <w:r w:rsidRPr="007D102A">
        <w:rPr>
          <w:rFonts w:ascii="Times New Roman" w:hAnsi="Times New Roman" w:cs="Times New Roman"/>
          <w:color w:val="000000" w:themeColor="text1"/>
          <w:lang w:eastAsia="en-US"/>
        </w:rPr>
        <w:t>observado</w:t>
      </w:r>
      <w:r w:rsidRPr="007D102A">
        <w:rPr>
          <w:rFonts w:ascii="Times New Roman" w:hAnsi="Times New Roman" w:cs="Times New Roman"/>
          <w:color w:val="000000"/>
        </w:rPr>
        <w:t xml:space="preserve"> o disposto n</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w:t>
      </w:r>
    </w:p>
    <w:p w:rsidR="00CA24FB" w:rsidRPr="00683A4F" w:rsidRDefault="00CA24FB"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lang w:eastAsia="en-US"/>
        </w:rPr>
        <w:t xml:space="preserve">DA HABILITAÇÃO </w:t>
      </w:r>
    </w:p>
    <w:p w:rsidR="00A45A85" w:rsidRPr="007D102A" w:rsidRDefault="00A45A85" w:rsidP="00000235">
      <w:pPr>
        <w:pStyle w:val="PargrafodaLista"/>
        <w:numPr>
          <w:ilvl w:val="1"/>
          <w:numId w:val="17"/>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lang w:eastAsia="ar-SA"/>
        </w:rPr>
        <w:t>Como condição prévia ao exame da documentação de habilitação</w:t>
      </w:r>
      <w:r w:rsidRPr="007D102A">
        <w:rPr>
          <w:rFonts w:ascii="Times New Roman" w:hAnsi="Times New Roman" w:cs="Times New Roman"/>
        </w:rPr>
        <w:t xml:space="preserve"> do licitante detentor da proposta </w:t>
      </w:r>
      <w:r w:rsidRPr="007D102A">
        <w:rPr>
          <w:rFonts w:ascii="Times New Roman" w:hAnsi="Times New Roman" w:cs="Times New Roman"/>
          <w:color w:val="000000"/>
        </w:rPr>
        <w:t>classificada em primeiro lugar</w:t>
      </w:r>
      <w:r w:rsidRPr="007D102A">
        <w:rPr>
          <w:rFonts w:ascii="Times New Roman" w:hAnsi="Times New Roman" w:cs="Times New Roman"/>
          <w:lang w:eastAsia="ar-SA"/>
        </w:rPr>
        <w:t xml:space="preserve">, </w:t>
      </w:r>
      <w:r w:rsidRPr="007D102A">
        <w:rPr>
          <w:rFonts w:ascii="Times New Roman" w:hAnsi="Times New Roman" w:cs="Times New Roman"/>
        </w:rPr>
        <w:t xml:space="preserve">o Pregoeiro </w:t>
      </w:r>
      <w:r w:rsidRPr="007D102A">
        <w:rPr>
          <w:rFonts w:ascii="Times New Roman" w:hAnsi="Times New Roman" w:cs="Times New Roman"/>
          <w:lang w:eastAsia="ar-SA"/>
        </w:rPr>
        <w:t>verificará o eventual descumprimento das condições de participação, especialmente quanto à</w:t>
      </w:r>
      <w:r w:rsidRPr="007D102A">
        <w:rPr>
          <w:rFonts w:ascii="Times New Roman" w:hAnsi="Times New Roman" w:cs="Times New Roman"/>
        </w:rPr>
        <w:t xml:space="preserve"> existência de sanção que impeça a participação no certame ou a futura contratação, mediante a consulta aos seguintes cadastros:</w:t>
      </w:r>
    </w:p>
    <w:p w:rsidR="00A45A85" w:rsidRPr="007D102A" w:rsidRDefault="00027933"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SICAF</w:t>
      </w:r>
      <w:r w:rsidR="00A45A85" w:rsidRPr="007D102A">
        <w:rPr>
          <w:rFonts w:ascii="Times New Roman" w:hAnsi="Times New Roman" w:cs="Times New Roman"/>
        </w:rPr>
        <w:t>;</w:t>
      </w:r>
    </w:p>
    <w:p w:rsidR="00984AA1" w:rsidRPr="007D102A" w:rsidRDefault="00984AA1"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Consulta Consolidada de Pessoa Jurídica do Tribunal de Contas da União</w:t>
      </w:r>
      <w:r w:rsidR="00CD2EF3" w:rsidRPr="007D102A">
        <w:rPr>
          <w:rFonts w:ascii="Times New Roman" w:hAnsi="Times New Roman" w:cs="Times New Roman"/>
        </w:rPr>
        <w:t>;</w:t>
      </w:r>
    </w:p>
    <w:p w:rsidR="001F6165" w:rsidRPr="007D102A" w:rsidRDefault="001F6165"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Cadastro das Empresas Inidôneas, Suspensas e Impedidas do Estado de Alagoas – CEIS, mantido pela Controladoria Geral do Estado de Alagoas</w:t>
      </w:r>
      <w:hyperlink r:id="rId11" w:history="1"/>
      <w:r w:rsidR="00C16369" w:rsidRPr="007D102A">
        <w:rPr>
          <w:rFonts w:ascii="Times New Roman" w:hAnsi="Times New Roman" w:cs="Times New Roman"/>
        </w:rPr>
        <w:t>.</w:t>
      </w:r>
    </w:p>
    <w:p w:rsidR="00E56707" w:rsidRPr="007D102A"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7D102A"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 xml:space="preserve">Caso conste na Consulta de Situação do Fornecedor a existência de Ocorrências Impeditivas Indiretas, o </w:t>
      </w:r>
      <w:r w:rsidR="00862270" w:rsidRPr="007D102A">
        <w:rPr>
          <w:rFonts w:ascii="Times New Roman" w:hAnsi="Times New Roman" w:cs="Times New Roman"/>
          <w:bCs/>
          <w:color w:val="000000"/>
        </w:rPr>
        <w:t>Pregoeiro</w:t>
      </w:r>
      <w:r w:rsidRPr="007D102A">
        <w:rPr>
          <w:rFonts w:ascii="Times New Roman" w:hAnsi="Times New Roman" w:cs="Times New Roman"/>
          <w:bCs/>
          <w:color w:val="000000"/>
        </w:rPr>
        <w:t xml:space="preserve"> diligenciará para verificar se houve fraude por parte das empresas apontadas no Relatório de Ocorrências Impeditivas Indiretas.</w:t>
      </w:r>
    </w:p>
    <w:p w:rsidR="00AE645C" w:rsidRPr="007D102A"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A tentativa de burla será verificada por meio dos vínculos societários, linhas de fornecimento similares, dentre outros.</w:t>
      </w:r>
    </w:p>
    <w:p w:rsidR="00AE645C" w:rsidRPr="007D102A"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O licitante será convocado para manifestação previamente à sua desclassificação.</w:t>
      </w:r>
    </w:p>
    <w:p w:rsidR="00E56707" w:rsidRPr="007D102A"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Constatada a existência de sanção, o Pregoeiro reputará o licitante inabilitado, por falta de condição de participação.</w:t>
      </w:r>
    </w:p>
    <w:p w:rsidR="00B8044D" w:rsidRPr="007D102A" w:rsidRDefault="00B8044D"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AE645C" w:rsidRPr="007D102A" w:rsidRDefault="00BC22AB" w:rsidP="00000235">
      <w:pPr>
        <w:pStyle w:val="PargrafodaLista"/>
        <w:numPr>
          <w:ilvl w:val="1"/>
          <w:numId w:val="17"/>
        </w:numPr>
        <w:spacing w:before="120" w:after="120"/>
        <w:ind w:left="0" w:firstLine="0"/>
        <w:contextualSpacing w:val="0"/>
        <w:jc w:val="both"/>
        <w:rPr>
          <w:rFonts w:ascii="Times New Roman" w:hAnsi="Times New Roman" w:cs="Times New Roman"/>
          <w:lang w:eastAsia="ar-SA"/>
        </w:rPr>
      </w:pPr>
      <w:r w:rsidRPr="007D102A">
        <w:rPr>
          <w:rFonts w:ascii="Times New Roman" w:hAnsi="Times New Roman" w:cs="Times New Roman"/>
          <w:color w:val="000000" w:themeColor="text1"/>
        </w:rPr>
        <w:t xml:space="preserve">Caso atendidas as condições de participação, </w:t>
      </w:r>
      <w:r w:rsidRPr="007D102A">
        <w:rPr>
          <w:rFonts w:ascii="Times New Roman" w:hAnsi="Times New Roman" w:cs="Times New Roman"/>
        </w:rPr>
        <w:t>a habilitação do licitante será verificada por meio do SICAF, nos documentos por ele abrangidos</w:t>
      </w:r>
      <w:r w:rsidR="00953863" w:rsidRPr="007D102A">
        <w:rPr>
          <w:rFonts w:ascii="Times New Roman" w:hAnsi="Times New Roman" w:cs="Times New Roman"/>
        </w:rPr>
        <w:t>,</w:t>
      </w:r>
      <w:r w:rsidR="00AE645C" w:rsidRPr="007D102A">
        <w:rPr>
          <w:rFonts w:ascii="Times New Roman" w:hAnsi="Times New Roman" w:cs="Times New Roman"/>
          <w:lang w:eastAsia="ar-SA"/>
        </w:rPr>
        <w:t xml:space="preserve"> em relação à habilitação jurídica, à regularidade fiscal</w:t>
      </w:r>
      <w:r w:rsidR="00A82146" w:rsidRPr="007D102A">
        <w:rPr>
          <w:rFonts w:ascii="Times New Roman" w:hAnsi="Times New Roman" w:cs="Times New Roman"/>
          <w:lang w:eastAsia="ar-SA"/>
        </w:rPr>
        <w:t xml:space="preserve"> e trabalhista</w:t>
      </w:r>
      <w:r w:rsidR="00953863" w:rsidRPr="007D102A">
        <w:rPr>
          <w:rFonts w:ascii="Times New Roman" w:hAnsi="Times New Roman" w:cs="Times New Roman"/>
          <w:lang w:eastAsia="ar-SA"/>
        </w:rPr>
        <w:t xml:space="preserve"> e</w:t>
      </w:r>
      <w:r w:rsidR="00AE645C" w:rsidRPr="007D102A">
        <w:rPr>
          <w:rFonts w:ascii="Times New Roman" w:hAnsi="Times New Roman" w:cs="Times New Roman"/>
          <w:lang w:eastAsia="ar-SA"/>
        </w:rPr>
        <w:t xml:space="preserve"> à qualificação econômica f</w:t>
      </w:r>
      <w:r w:rsidR="00850672" w:rsidRPr="007D102A">
        <w:rPr>
          <w:rFonts w:ascii="Times New Roman" w:hAnsi="Times New Roman" w:cs="Times New Roman"/>
          <w:lang w:eastAsia="ar-SA"/>
        </w:rPr>
        <w:t>inanceira</w:t>
      </w:r>
      <w:r w:rsidR="00AE645C" w:rsidRPr="007D102A">
        <w:rPr>
          <w:rFonts w:ascii="Times New Roman" w:hAnsi="Times New Roman" w:cs="Times New Roman"/>
          <w:lang w:eastAsia="ar-SA"/>
        </w:rPr>
        <w:t>.</w:t>
      </w:r>
    </w:p>
    <w:p w:rsidR="00E32E9C" w:rsidRPr="007D102A" w:rsidRDefault="00E32E9C" w:rsidP="00000235">
      <w:pPr>
        <w:numPr>
          <w:ilvl w:val="2"/>
          <w:numId w:val="17"/>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É dever </w:t>
      </w:r>
      <w:proofErr w:type="gramStart"/>
      <w:r w:rsidRPr="007D102A">
        <w:rPr>
          <w:rFonts w:ascii="Times New Roman" w:hAnsi="Times New Roman" w:cs="Times New Roman"/>
          <w:color w:val="000000"/>
        </w:rPr>
        <w:t>do licitante atualizar</w:t>
      </w:r>
      <w:proofErr w:type="gramEnd"/>
      <w:r w:rsidRPr="007D102A">
        <w:rPr>
          <w:rFonts w:ascii="Times New Roman" w:hAnsi="Times New Roman" w:cs="Times New Roman"/>
          <w:color w:val="000000"/>
        </w:rPr>
        <w:t xml:space="preserve"> previamente as comprovações constantes do SICAF para que estejam vigentes na data da abertura da sessão pública, ou encaminhar, em conjunto com a apresentação da proposta, a respectiva documentação atualizada.</w:t>
      </w:r>
    </w:p>
    <w:p w:rsidR="00E32E9C" w:rsidRPr="007D102A" w:rsidRDefault="00E32E9C" w:rsidP="00000235">
      <w:pPr>
        <w:numPr>
          <w:ilvl w:val="2"/>
          <w:numId w:val="17"/>
        </w:numPr>
        <w:spacing w:before="120" w:after="120"/>
        <w:ind w:left="0" w:firstLine="0"/>
        <w:jc w:val="both"/>
        <w:rPr>
          <w:rFonts w:ascii="Times New Roman" w:hAnsi="Times New Roman" w:cs="Times New Roman"/>
          <w:color w:val="000000" w:themeColor="text1"/>
        </w:rPr>
      </w:pPr>
      <w:r w:rsidRPr="007D102A">
        <w:rPr>
          <w:rFonts w:ascii="Times New Roman" w:hAnsi="Times New Roman" w:cs="Times New Roman"/>
          <w:color w:val="000000"/>
        </w:rPr>
        <w:t xml:space="preserve">O descumprimento do subitem acima implicará a inabilitação do licitante, exceto se a consulta aos sítios eletrônicos oficiais emissores de certidões feita pelo Pregoeiro lograr êxito em encontrar a(s) </w:t>
      </w:r>
      <w:proofErr w:type="gramStart"/>
      <w:r w:rsidRPr="007D102A">
        <w:rPr>
          <w:rFonts w:ascii="Times New Roman" w:hAnsi="Times New Roman" w:cs="Times New Roman"/>
          <w:color w:val="000000"/>
        </w:rPr>
        <w:t>certidão(</w:t>
      </w:r>
      <w:proofErr w:type="gramEnd"/>
      <w:r w:rsidRPr="007D102A">
        <w:rPr>
          <w:rFonts w:ascii="Times New Roman" w:hAnsi="Times New Roman" w:cs="Times New Roman"/>
          <w:color w:val="000000"/>
        </w:rPr>
        <w:t>ões) válida(s).</w:t>
      </w:r>
    </w:p>
    <w:p w:rsidR="00F86E68" w:rsidRPr="007D102A" w:rsidRDefault="00F86E68" w:rsidP="00000235">
      <w:pPr>
        <w:pStyle w:val="PADRO"/>
        <w:keepNext w:val="0"/>
        <w:widowControl/>
        <w:numPr>
          <w:ilvl w:val="1"/>
          <w:numId w:val="17"/>
        </w:numPr>
        <w:spacing w:before="120" w:after="120" w:line="240" w:lineRule="auto"/>
        <w:ind w:left="0" w:firstLine="0"/>
        <w:rPr>
          <w:rFonts w:ascii="Times New Roman" w:hAnsi="Times New Roman" w:cs="Times New Roman"/>
          <w:sz w:val="24"/>
        </w:rPr>
      </w:pPr>
      <w:r w:rsidRPr="007D102A">
        <w:rPr>
          <w:rFonts w:ascii="Times New Roman" w:hAnsi="Times New Roman" w:cs="Times New Roman"/>
          <w:color w:val="000000" w:themeColor="text1"/>
          <w:sz w:val="24"/>
        </w:rPr>
        <w:lastRenderedPageBreak/>
        <w:t>Havendo a n</w:t>
      </w:r>
      <w:r w:rsidRPr="007D102A">
        <w:rPr>
          <w:rFonts w:ascii="Times New Roman" w:hAnsi="Times New Roman" w:cs="Times New Roman"/>
          <w:color w:val="000000"/>
          <w:sz w:val="24"/>
        </w:rPr>
        <w:t>ecessidade de envio de documentos de habilitação complementares</w:t>
      </w:r>
      <w:r w:rsidRPr="007D102A">
        <w:rPr>
          <w:rFonts w:ascii="Times New Roman" w:hAnsi="Times New Roman" w:cs="Times New Roman"/>
          <w:color w:val="000000" w:themeColor="text1"/>
          <w:sz w:val="24"/>
        </w:rPr>
        <w:t xml:space="preserve">, </w:t>
      </w:r>
      <w:r w:rsidRPr="007D102A">
        <w:rPr>
          <w:rFonts w:ascii="Times New Roman" w:hAnsi="Times New Roman" w:cs="Times New Roman"/>
          <w:color w:val="000000"/>
          <w:sz w:val="24"/>
        </w:rPr>
        <w:t>necessários à confirmação daqueles exigidos n</w:t>
      </w:r>
      <w:r w:rsidR="0037641F" w:rsidRPr="007D102A">
        <w:rPr>
          <w:rFonts w:ascii="Times New Roman" w:hAnsi="Times New Roman" w:cs="Times New Roman"/>
          <w:color w:val="000000"/>
          <w:sz w:val="24"/>
        </w:rPr>
        <w:t>o</w:t>
      </w:r>
      <w:r w:rsidRPr="007D102A">
        <w:rPr>
          <w:rFonts w:ascii="Times New Roman" w:hAnsi="Times New Roman" w:cs="Times New Roman"/>
          <w:color w:val="000000"/>
          <w:sz w:val="24"/>
        </w:rPr>
        <w:t xml:space="preserve"> Edital e já apresentados, </w:t>
      </w:r>
      <w:r w:rsidRPr="007D102A">
        <w:rPr>
          <w:rFonts w:ascii="Times New Roman" w:hAnsi="Times New Roman" w:cs="Times New Roman"/>
          <w:color w:val="000000" w:themeColor="text1"/>
          <w:sz w:val="24"/>
        </w:rPr>
        <w:t xml:space="preserve">o licitante será convocado a encaminhá-los, </w:t>
      </w:r>
      <w:r w:rsidRPr="007D102A">
        <w:rPr>
          <w:rFonts w:ascii="Times New Roman" w:hAnsi="Times New Roman" w:cs="Times New Roman"/>
          <w:color w:val="000000"/>
          <w:sz w:val="24"/>
        </w:rPr>
        <w:t>em formato digital, via sistema,</w:t>
      </w:r>
      <w:r w:rsidRPr="007D102A">
        <w:rPr>
          <w:rFonts w:ascii="Times New Roman" w:hAnsi="Times New Roman" w:cs="Times New Roman"/>
          <w:color w:val="000000" w:themeColor="text1"/>
          <w:sz w:val="24"/>
        </w:rPr>
        <w:t xml:space="preserve"> no prazo de </w:t>
      </w:r>
      <w:proofErr w:type="gramStart"/>
      <w:r w:rsidR="00460512" w:rsidRPr="007D102A">
        <w:rPr>
          <w:rFonts w:ascii="Times New Roman" w:hAnsi="Times New Roman" w:cs="Times New Roman"/>
          <w:color w:val="000000" w:themeColor="text1"/>
          <w:sz w:val="24"/>
        </w:rPr>
        <w:t>2</w:t>
      </w:r>
      <w:proofErr w:type="gramEnd"/>
      <w:r w:rsidR="00460512" w:rsidRPr="007D102A">
        <w:rPr>
          <w:rFonts w:ascii="Times New Roman" w:hAnsi="Times New Roman" w:cs="Times New Roman"/>
          <w:color w:val="000000" w:themeColor="text1"/>
          <w:sz w:val="24"/>
        </w:rPr>
        <w:t xml:space="preserve"> (duas) horas</w:t>
      </w:r>
      <w:r w:rsidRPr="007D102A">
        <w:rPr>
          <w:rFonts w:ascii="Times New Roman" w:hAnsi="Times New Roman" w:cs="Times New Roman"/>
          <w:color w:val="000000" w:themeColor="text1"/>
          <w:sz w:val="24"/>
        </w:rPr>
        <w:t>, sob pena de inabilitação.</w:t>
      </w:r>
    </w:p>
    <w:p w:rsidR="00F86E68" w:rsidRPr="007D102A" w:rsidRDefault="00F86E68" w:rsidP="00000235">
      <w:pPr>
        <w:numPr>
          <w:ilvl w:val="1"/>
          <w:numId w:val="17"/>
        </w:numPr>
        <w:spacing w:before="120" w:after="120"/>
        <w:ind w:left="0" w:firstLine="0"/>
        <w:jc w:val="both"/>
        <w:rPr>
          <w:rFonts w:ascii="Times New Roman" w:hAnsi="Times New Roman" w:cs="Times New Roman"/>
        </w:rPr>
      </w:pPr>
      <w:r w:rsidRPr="007D102A">
        <w:rPr>
          <w:rFonts w:ascii="Times New Roman" w:hAnsi="Times New Roman" w:cs="Times New Roman"/>
        </w:rPr>
        <w:t>Somente haverá a necessidade de comprovação do preenchimento de requisitos mediante apresentação dos documentos originais não-digitais quando houver dúvida em relação à integridade do documento digital.</w:t>
      </w:r>
    </w:p>
    <w:p w:rsidR="0050340D" w:rsidRPr="007D102A"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Não serão aceitos documentos de habilitação com indicação de CNPJ/CPF diferentes, salvo aqueles legalmente permitidos.</w:t>
      </w:r>
    </w:p>
    <w:p w:rsidR="0050340D" w:rsidRPr="007D102A"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Se o licitante for </w:t>
      </w:r>
      <w:proofErr w:type="gramStart"/>
      <w:r w:rsidRPr="007D102A">
        <w:rPr>
          <w:rFonts w:ascii="Times New Roman" w:hAnsi="Times New Roman" w:cs="Times New Roman"/>
        </w:rPr>
        <w:t>a</w:t>
      </w:r>
      <w:proofErr w:type="gramEnd"/>
      <w:r w:rsidRPr="007D102A">
        <w:rPr>
          <w:rFonts w:ascii="Times New Roman" w:hAnsi="Times New Roman" w:cs="Times New Roman"/>
        </w:rPr>
        <w:t xml:space="preserve">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7D102A" w:rsidRDefault="0050340D" w:rsidP="00000235">
      <w:pPr>
        <w:pStyle w:val="PargrafodaLista"/>
        <w:numPr>
          <w:ilvl w:val="2"/>
          <w:numId w:val="40"/>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Serão aceitos registros de CNPJ de licitante matriz e filial com diferenças de números de documentos pertinentes ao CND e ao CRF/FGTS, quando for comprovada a centralização do recolhimento dessas contribuições.</w:t>
      </w:r>
    </w:p>
    <w:p w:rsidR="0050340D" w:rsidRPr="007D102A"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Ressalvado o disposto no item 5.3, os licitantes deverão encaminhar, nos termos d</w:t>
      </w:r>
      <w:r w:rsidR="0037641F" w:rsidRPr="007D102A">
        <w:rPr>
          <w:rFonts w:ascii="Times New Roman" w:hAnsi="Times New Roman" w:cs="Times New Roman"/>
        </w:rPr>
        <w:t>o</w:t>
      </w:r>
      <w:r w:rsidRPr="007D102A">
        <w:rPr>
          <w:rFonts w:ascii="Times New Roman" w:hAnsi="Times New Roman" w:cs="Times New Roman"/>
        </w:rPr>
        <w:t xml:space="preserve"> Edital, a documentação relacionada nos itens a seguir, para fins de habilitação:</w:t>
      </w:r>
    </w:p>
    <w:p w:rsidR="00CA24FB" w:rsidRPr="007D102A" w:rsidRDefault="00CA24FB" w:rsidP="0037641F">
      <w:pPr>
        <w:pStyle w:val="PargrafodaLista"/>
        <w:numPr>
          <w:ilvl w:val="1"/>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 xml:space="preserve">Habilitação jurídica: </w:t>
      </w:r>
    </w:p>
    <w:p w:rsidR="00286F77" w:rsidRDefault="009E442B" w:rsidP="00286F77">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 xml:space="preserve">No caso de empresário individual: inscrição no Registro Público de Empresas Mercantis, a </w:t>
      </w:r>
      <w:r w:rsidRPr="00286F77">
        <w:rPr>
          <w:rFonts w:ascii="Times New Roman" w:hAnsi="Times New Roman" w:cs="Times New Roman"/>
          <w:bCs/>
          <w:color w:val="000000"/>
        </w:rPr>
        <w:t>cargo da Junta Comercial da respectiva sede;</w:t>
      </w:r>
    </w:p>
    <w:p w:rsidR="007E3133" w:rsidRPr="00286F77" w:rsidRDefault="00286F77" w:rsidP="00286F77">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286F77">
        <w:rPr>
          <w:rFonts w:ascii="Times New Roman" w:hAnsi="Times New Roman" w:cs="Times New Roman"/>
          <w:bCs/>
          <w:color w:val="000000"/>
        </w:rPr>
        <w:t xml:space="preserve">Em se tratando de </w:t>
      </w:r>
      <w:proofErr w:type="spellStart"/>
      <w:r w:rsidRPr="00286F77">
        <w:rPr>
          <w:rFonts w:ascii="Times New Roman" w:hAnsi="Times New Roman" w:cs="Times New Roman"/>
          <w:bCs/>
          <w:color w:val="000000"/>
        </w:rPr>
        <w:t>microempreendedor</w:t>
      </w:r>
      <w:proofErr w:type="spellEnd"/>
      <w:r w:rsidRPr="00286F77">
        <w:rPr>
          <w:rFonts w:ascii="Times New Roman" w:hAnsi="Times New Roman" w:cs="Times New Roman"/>
          <w:bCs/>
          <w:color w:val="000000"/>
        </w:rPr>
        <w:t xml:space="preserve"> individual – </w:t>
      </w:r>
      <w:proofErr w:type="spellStart"/>
      <w:r w:rsidRPr="00286F77">
        <w:rPr>
          <w:rFonts w:ascii="Times New Roman" w:hAnsi="Times New Roman" w:cs="Times New Roman"/>
          <w:bCs/>
          <w:color w:val="000000"/>
        </w:rPr>
        <w:t>MEI</w:t>
      </w:r>
      <w:proofErr w:type="spellEnd"/>
      <w:r w:rsidRPr="00286F77">
        <w:rPr>
          <w:rFonts w:ascii="Times New Roman" w:hAnsi="Times New Roman" w:cs="Times New Roman"/>
          <w:bCs/>
          <w:color w:val="000000"/>
        </w:rPr>
        <w:t xml:space="preserve">: Certificado da Condição de </w:t>
      </w:r>
      <w:proofErr w:type="spellStart"/>
      <w:r w:rsidRPr="00286F77">
        <w:rPr>
          <w:rFonts w:ascii="Times New Roman" w:hAnsi="Times New Roman" w:cs="Times New Roman"/>
          <w:bCs/>
          <w:color w:val="000000"/>
        </w:rPr>
        <w:t>Microempreendedor</w:t>
      </w:r>
      <w:proofErr w:type="spellEnd"/>
      <w:r w:rsidRPr="00286F77">
        <w:rPr>
          <w:rFonts w:ascii="Times New Roman" w:hAnsi="Times New Roman" w:cs="Times New Roman"/>
          <w:bCs/>
          <w:color w:val="000000"/>
        </w:rPr>
        <w:t xml:space="preserve"> Individual - </w:t>
      </w:r>
      <w:proofErr w:type="spellStart"/>
      <w:r w:rsidRPr="00286F77">
        <w:rPr>
          <w:rFonts w:ascii="Times New Roman" w:hAnsi="Times New Roman" w:cs="Times New Roman"/>
          <w:bCs/>
          <w:color w:val="000000"/>
        </w:rPr>
        <w:t>CCMEI</w:t>
      </w:r>
      <w:proofErr w:type="spellEnd"/>
      <w:r w:rsidRPr="00286F77">
        <w:rPr>
          <w:rFonts w:ascii="Times New Roman" w:hAnsi="Times New Roman" w:cs="Times New Roman"/>
          <w:bCs/>
          <w:color w:val="000000"/>
        </w:rPr>
        <w:t xml:space="preserve">, cuja aceitação ficará condicionada à verificação da autenticidade no sítio </w:t>
      </w:r>
      <w:hyperlink r:id="rId12" w:history="1">
        <w:r w:rsidRPr="0038639D">
          <w:rPr>
            <w:rStyle w:val="Hyperlink"/>
            <w:rFonts w:ascii="Times New Roman" w:hAnsi="Times New Roman" w:cs="Times New Roman"/>
            <w:bCs/>
            <w:color w:val="auto"/>
            <w:u w:val="none"/>
          </w:rPr>
          <w:t>www.portaldoempreendedor.gov.br</w:t>
        </w:r>
      </w:hyperlink>
      <w:r w:rsidRPr="00286F77">
        <w:rPr>
          <w:rFonts w:ascii="Times New Roman" w:hAnsi="Times New Roman" w:cs="Times New Roman"/>
          <w:bCs/>
          <w:color w:val="000000"/>
        </w:rPr>
        <w:t>;</w:t>
      </w:r>
    </w:p>
    <w:p w:rsidR="009E442B" w:rsidRPr="007D102A"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7D102A" w:rsidRDefault="00C16369"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I</w:t>
      </w:r>
      <w:r w:rsidR="00D055F6" w:rsidRPr="007D102A">
        <w:rPr>
          <w:rFonts w:ascii="Times New Roman" w:hAnsi="Times New Roman" w:cs="Times New Roman"/>
          <w:bCs/>
          <w:color w:val="000000"/>
        </w:rPr>
        <w:t xml:space="preserve">nscrição no Registro Público de Empresas Mercantis onde </w:t>
      </w:r>
      <w:proofErr w:type="gramStart"/>
      <w:r w:rsidR="00D055F6" w:rsidRPr="007D102A">
        <w:rPr>
          <w:rFonts w:ascii="Times New Roman" w:hAnsi="Times New Roman" w:cs="Times New Roman"/>
          <w:bCs/>
          <w:color w:val="000000"/>
        </w:rPr>
        <w:t>opera,</w:t>
      </w:r>
      <w:proofErr w:type="gramEnd"/>
      <w:r w:rsidR="00D055F6" w:rsidRPr="007D102A">
        <w:rPr>
          <w:rFonts w:ascii="Times New Roman" w:hAnsi="Times New Roman" w:cs="Times New Roman"/>
          <w:bCs/>
          <w:color w:val="000000"/>
        </w:rPr>
        <w:t xml:space="preserve"> com averbação no Registro onde tem sede a matriz, no caso de ser o participante sucursal, filial ou agência;</w:t>
      </w:r>
    </w:p>
    <w:p w:rsidR="009E442B" w:rsidRPr="007D102A"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7D102A">
        <w:rPr>
          <w:rFonts w:ascii="Times New Roman" w:hAnsi="Times New Roman" w:cs="Times New Roman"/>
          <w:bCs/>
          <w:color w:val="000000"/>
        </w:rPr>
        <w:t xml:space="preserve">No caso de sociedade simples: inscrição do ato constitutivo no Registro Civil das Pessoas Jurídicas do local de sua sede, acompanhada de prova da indicação dos seus </w:t>
      </w:r>
      <w:r w:rsidRPr="007D102A">
        <w:rPr>
          <w:rFonts w:ascii="Times New Roman" w:hAnsi="Times New Roman" w:cs="Times New Roman"/>
          <w:bCs/>
        </w:rPr>
        <w:t>administradores;</w:t>
      </w:r>
    </w:p>
    <w:p w:rsidR="009E442B" w:rsidRPr="007D102A"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highlight w:val="green"/>
        </w:rPr>
      </w:pPr>
      <w:r w:rsidRPr="007D102A">
        <w:rPr>
          <w:rFonts w:ascii="Times New Roman" w:hAnsi="Times New Roman" w:cs="Times New Roman"/>
          <w:bCs/>
          <w:highlight w:val="green"/>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7D102A"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No caso de empresa ou sociedade estrangeira em funcionamento no País: decreto de autorização;</w:t>
      </w:r>
    </w:p>
    <w:p w:rsidR="009E442B" w:rsidRPr="007D102A"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FF0000"/>
        </w:rPr>
      </w:pPr>
      <w:bookmarkStart w:id="8" w:name="_Hlk23970300"/>
      <w:r w:rsidRPr="007D102A">
        <w:rPr>
          <w:rFonts w:ascii="Times New Roman" w:hAnsi="Times New Roman" w:cs="Times New Roman"/>
          <w:bCs/>
          <w:color w:val="FF0000"/>
        </w:rPr>
        <w:t xml:space="preserve">No caso de exercício de atividade de </w:t>
      </w:r>
      <w:r w:rsidR="00F31908" w:rsidRPr="007D102A">
        <w:rPr>
          <w:rFonts w:ascii="Times New Roman" w:hAnsi="Times New Roman" w:cs="Times New Roman"/>
          <w:bCs/>
          <w:color w:val="FF0000"/>
        </w:rPr>
        <w:t>(...)</w:t>
      </w:r>
      <w:r w:rsidRPr="007D102A">
        <w:rPr>
          <w:rFonts w:ascii="Times New Roman" w:hAnsi="Times New Roman" w:cs="Times New Roman"/>
          <w:bCs/>
          <w:color w:val="FF0000"/>
        </w:rPr>
        <w:t xml:space="preserve">: </w:t>
      </w:r>
      <w:bookmarkEnd w:id="8"/>
      <w:r w:rsidRPr="007D102A">
        <w:rPr>
          <w:rFonts w:ascii="Times New Roman" w:hAnsi="Times New Roman" w:cs="Times New Roman"/>
          <w:bCs/>
          <w:color w:val="FF0000"/>
        </w:rPr>
        <w:t xml:space="preserve">ato de registro ou autorização para funcionamento expedido pelo órgão competente, nos termos do artigo </w:t>
      </w:r>
      <w:r w:rsidR="00424EB0" w:rsidRPr="007D102A">
        <w:rPr>
          <w:rFonts w:ascii="Times New Roman" w:hAnsi="Times New Roman" w:cs="Times New Roman"/>
          <w:bCs/>
          <w:color w:val="FF0000"/>
        </w:rPr>
        <w:t xml:space="preserve">(...) </w:t>
      </w:r>
      <w:proofErr w:type="gramStart"/>
      <w:r w:rsidRPr="007D102A">
        <w:rPr>
          <w:rFonts w:ascii="Times New Roman" w:hAnsi="Times New Roman" w:cs="Times New Roman"/>
          <w:bCs/>
          <w:color w:val="FF0000"/>
        </w:rPr>
        <w:t>da</w:t>
      </w:r>
      <w:r w:rsidR="00D905C6" w:rsidRPr="007D102A">
        <w:rPr>
          <w:rFonts w:ascii="Times New Roman" w:hAnsi="Times New Roman" w:cs="Times New Roman"/>
          <w:bCs/>
          <w:color w:val="FF0000"/>
        </w:rPr>
        <w:t>(</w:t>
      </w:r>
      <w:proofErr w:type="gramEnd"/>
      <w:r w:rsidR="00D905C6" w:rsidRPr="007D102A">
        <w:rPr>
          <w:rFonts w:ascii="Times New Roman" w:hAnsi="Times New Roman" w:cs="Times New Roman"/>
          <w:bCs/>
          <w:color w:val="FF0000"/>
        </w:rPr>
        <w:t>o)</w:t>
      </w:r>
      <w:r w:rsidRPr="007D102A">
        <w:rPr>
          <w:rFonts w:ascii="Times New Roman" w:hAnsi="Times New Roman" w:cs="Times New Roman"/>
          <w:bCs/>
          <w:color w:val="FF0000"/>
        </w:rPr>
        <w:t xml:space="preserve"> (Lei/Decreto) n° </w:t>
      </w:r>
      <w:r w:rsidR="00424EB0" w:rsidRPr="007D102A">
        <w:rPr>
          <w:rFonts w:ascii="Times New Roman" w:hAnsi="Times New Roman" w:cs="Times New Roman"/>
          <w:bCs/>
          <w:color w:val="FF0000"/>
        </w:rPr>
        <w:t>(...), de (...)</w:t>
      </w:r>
      <w:r w:rsidRPr="007D102A">
        <w:rPr>
          <w:rFonts w:ascii="Times New Roman" w:hAnsi="Times New Roman" w:cs="Times New Roman"/>
          <w:bCs/>
          <w:color w:val="FF0000"/>
        </w:rPr>
        <w:t>.</w:t>
      </w:r>
    </w:p>
    <w:p w:rsidR="002147E9" w:rsidRPr="007D102A" w:rsidRDefault="00E34EBE" w:rsidP="00000235">
      <w:pPr>
        <w:pStyle w:val="Citao"/>
        <w:shd w:val="clear" w:color="auto" w:fill="D9D9D9" w:themeFill="background1" w:themeFillShade="D9"/>
        <w:spacing w:after="120"/>
        <w:rPr>
          <w:rFonts w:ascii="Times New Roman" w:hAnsi="Times New Roman" w:cs="Times New Roman"/>
          <w:i w:val="0"/>
          <w:sz w:val="24"/>
        </w:rPr>
      </w:pPr>
      <w:r w:rsidRPr="00683A4F">
        <w:rPr>
          <w:rFonts w:ascii="Times New Roman" w:hAnsi="Times New Roman" w:cs="Times New Roman"/>
          <w:b/>
          <w:i w:val="0"/>
          <w:sz w:val="24"/>
        </w:rPr>
        <w:t>Nota Explicativa</w:t>
      </w:r>
      <w:r w:rsidR="002147E9" w:rsidRPr="007D102A">
        <w:rPr>
          <w:rFonts w:ascii="Times New Roman" w:hAnsi="Times New Roman" w:cs="Times New Roman"/>
          <w:i w:val="0"/>
          <w:sz w:val="24"/>
        </w:rPr>
        <w:t>:</w:t>
      </w:r>
    </w:p>
    <w:p w:rsidR="009E442B" w:rsidRPr="007D102A" w:rsidRDefault="002E708F"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lastRenderedPageBreak/>
        <w:t>Se a atividade relativa ao objeto licitado exige registro ou autorização para funcionamento em razão de previsão normativa, identificar o documento a ser apresentado e o órgão competente para expedi-lo, além do fundamento legal</w:t>
      </w:r>
      <w:r w:rsidR="00E34EBE" w:rsidRPr="007D102A">
        <w:rPr>
          <w:rFonts w:ascii="Times New Roman" w:hAnsi="Times New Roman" w:cs="Times New Roman"/>
          <w:i w:val="0"/>
          <w:sz w:val="24"/>
        </w:rPr>
        <w:t>.</w:t>
      </w:r>
    </w:p>
    <w:p w:rsidR="00360444" w:rsidRPr="007D102A" w:rsidRDefault="00360444"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Os documentos acima deverão estar acompanhados de todas as alterações ou da consolidação respectiva;</w:t>
      </w:r>
    </w:p>
    <w:p w:rsidR="008C6874"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
          <w:bCs/>
          <w:color w:val="000000"/>
        </w:rPr>
        <w:t>Regularidade fiscal</w:t>
      </w:r>
      <w:r w:rsidR="00101F3E" w:rsidRPr="007D102A">
        <w:rPr>
          <w:rFonts w:ascii="Times New Roman" w:hAnsi="Times New Roman" w:cs="Times New Roman"/>
          <w:b/>
          <w:bCs/>
          <w:color w:val="000000"/>
        </w:rPr>
        <w:t xml:space="preserve"> </w:t>
      </w:r>
      <w:r w:rsidR="00170D49" w:rsidRPr="007D102A">
        <w:rPr>
          <w:rFonts w:ascii="Times New Roman" w:hAnsi="Times New Roman" w:cs="Times New Roman"/>
          <w:b/>
          <w:bCs/>
        </w:rPr>
        <w:t>e</w:t>
      </w:r>
      <w:r w:rsidR="00101F3E" w:rsidRPr="007D102A">
        <w:rPr>
          <w:rFonts w:ascii="Times New Roman" w:hAnsi="Times New Roman" w:cs="Times New Roman"/>
          <w:b/>
          <w:bCs/>
        </w:rPr>
        <w:t xml:space="preserve"> </w:t>
      </w:r>
      <w:r w:rsidR="00FC0936" w:rsidRPr="007D102A">
        <w:rPr>
          <w:rFonts w:ascii="Times New Roman" w:hAnsi="Times New Roman" w:cs="Times New Roman"/>
          <w:b/>
          <w:bCs/>
        </w:rPr>
        <w:t>trabalhista</w:t>
      </w:r>
      <w:r w:rsidRPr="007D102A">
        <w:rPr>
          <w:rFonts w:ascii="Times New Roman" w:hAnsi="Times New Roman" w:cs="Times New Roman"/>
          <w:bCs/>
          <w:color w:val="0000FF"/>
        </w:rPr>
        <w:t>:</w:t>
      </w:r>
    </w:p>
    <w:p w:rsidR="008C6874"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lang w:eastAsia="en-US"/>
        </w:rPr>
      </w:pPr>
      <w:r w:rsidRPr="007D102A">
        <w:rPr>
          <w:rFonts w:ascii="Times New Roman" w:hAnsi="Times New Roman" w:cs="Times New Roman"/>
          <w:lang w:eastAsia="en-US"/>
        </w:rPr>
        <w:t>Prova</w:t>
      </w:r>
      <w:r w:rsidR="008C6874" w:rsidRPr="007D102A">
        <w:rPr>
          <w:rFonts w:ascii="Times New Roman" w:hAnsi="Times New Roman" w:cs="Times New Roman"/>
          <w:lang w:eastAsia="en-US"/>
        </w:rPr>
        <w:t xml:space="preserve"> de inscrição no Cadastr</w:t>
      </w:r>
      <w:r w:rsidR="00BA456F" w:rsidRPr="007D102A">
        <w:rPr>
          <w:rFonts w:ascii="Times New Roman" w:hAnsi="Times New Roman" w:cs="Times New Roman"/>
          <w:lang w:eastAsia="en-US"/>
        </w:rPr>
        <w:t>o Nacional de Pessoas Jurídicas ou no Cadastro de Pessoas Físicas, conforme o caso;</w:t>
      </w:r>
    </w:p>
    <w:p w:rsidR="00A61836"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rPr>
        <w:t>Prova</w:t>
      </w:r>
      <w:r w:rsidR="00A61836" w:rsidRPr="007D102A">
        <w:rPr>
          <w:rFonts w:ascii="Times New Roman" w:hAnsi="Times New Roman" w:cs="Times New Roman"/>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r w:rsidR="008A5C73" w:rsidRPr="007D102A">
        <w:rPr>
          <w:rFonts w:ascii="Times New Roman" w:hAnsi="Times New Roman" w:cs="Times New Roman"/>
        </w:rPr>
        <w:t>;</w:t>
      </w:r>
    </w:p>
    <w:p w:rsidR="00CA24FB"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lang w:eastAsia="en-US"/>
        </w:rPr>
        <w:t>Prova</w:t>
      </w:r>
      <w:r w:rsidR="00CA24FB" w:rsidRPr="007D102A">
        <w:rPr>
          <w:rFonts w:ascii="Times New Roman" w:hAnsi="Times New Roman" w:cs="Times New Roman"/>
          <w:color w:val="000000"/>
          <w:lang w:eastAsia="en-US"/>
        </w:rPr>
        <w:t xml:space="preserve"> de regularidade com o Fundo de Garantia do Tempo de Serviço (FGTS);</w:t>
      </w:r>
    </w:p>
    <w:p w:rsidR="00170D49"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lang w:eastAsia="en-US"/>
        </w:rPr>
        <w:t>Prova</w:t>
      </w:r>
      <w:r w:rsidR="00F40C29" w:rsidRPr="007D102A">
        <w:rPr>
          <w:rFonts w:ascii="Times New Roman" w:hAnsi="Times New Roman" w:cs="Times New Roman"/>
          <w:lang w:eastAsia="en-US"/>
        </w:rPr>
        <w:t xml:space="preserve"> de inexistência de débitos inadimplidos perante a justiça do trabalho, mediante a apresentação de certidão negativa ou positiva com efeito de negativa, nos termos do Título </w:t>
      </w:r>
      <w:r w:rsidR="00185F3B" w:rsidRPr="007D102A">
        <w:rPr>
          <w:rFonts w:ascii="Times New Roman" w:hAnsi="Times New Roman" w:cs="Times New Roman"/>
          <w:lang w:eastAsia="en-US"/>
        </w:rPr>
        <w:t>VII</w:t>
      </w:r>
      <w:r w:rsidR="00F40C29" w:rsidRPr="007D102A">
        <w:rPr>
          <w:rFonts w:ascii="Times New Roman" w:hAnsi="Times New Roman" w:cs="Times New Roman"/>
          <w:lang w:eastAsia="en-US"/>
        </w:rPr>
        <w:t>-</w:t>
      </w:r>
      <w:r w:rsidR="00185F3B" w:rsidRPr="007D102A">
        <w:rPr>
          <w:rFonts w:ascii="Times New Roman" w:hAnsi="Times New Roman" w:cs="Times New Roman"/>
          <w:lang w:eastAsia="en-US"/>
        </w:rPr>
        <w:t>A</w:t>
      </w:r>
      <w:r w:rsidR="00BA456F" w:rsidRPr="007D102A">
        <w:rPr>
          <w:rFonts w:ascii="Times New Roman" w:hAnsi="Times New Roman" w:cs="Times New Roman"/>
          <w:lang w:eastAsia="en-US"/>
        </w:rPr>
        <w:t xml:space="preserve"> da Consolidação das Leis do Trabalho, aprovada pelo Decreto-L</w:t>
      </w:r>
      <w:r w:rsidR="00F40C29" w:rsidRPr="007D102A">
        <w:rPr>
          <w:rFonts w:ascii="Times New Roman" w:hAnsi="Times New Roman" w:cs="Times New Roman"/>
          <w:lang w:eastAsia="en-US"/>
        </w:rPr>
        <w:t>ei nº 5.452, de 1º de maio de 1943;</w:t>
      </w:r>
    </w:p>
    <w:p w:rsidR="00CA24FB"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Cs/>
          <w:color w:val="000000"/>
        </w:rPr>
      </w:pPr>
      <w:r w:rsidRPr="007D102A">
        <w:rPr>
          <w:rFonts w:ascii="Times New Roman" w:hAnsi="Times New Roman" w:cs="Times New Roman"/>
          <w:bCs/>
          <w:color w:val="000000"/>
        </w:rPr>
        <w:t>Prova</w:t>
      </w:r>
      <w:r w:rsidR="00CA24FB" w:rsidRPr="007D102A">
        <w:rPr>
          <w:rFonts w:ascii="Times New Roman" w:hAnsi="Times New Roman" w:cs="Times New Roman"/>
          <w:bCs/>
          <w:color w:val="000000"/>
        </w:rPr>
        <w:t xml:space="preserve"> de inscrição no cadastro de contribuintes </w:t>
      </w:r>
      <w:r w:rsidR="006A2538" w:rsidRPr="007D102A">
        <w:rPr>
          <w:rFonts w:ascii="Times New Roman" w:hAnsi="Times New Roman" w:cs="Times New Roman"/>
          <w:bCs/>
          <w:color w:val="000000"/>
        </w:rPr>
        <w:t>municipal</w:t>
      </w:r>
      <w:r w:rsidR="00CA24FB" w:rsidRPr="007D102A">
        <w:rPr>
          <w:rFonts w:ascii="Times New Roman" w:hAnsi="Times New Roman" w:cs="Times New Roman"/>
          <w:bCs/>
          <w:color w:val="000000"/>
        </w:rPr>
        <w:t xml:space="preserve">, relativo ao domicílio ou sede do licitante, pertinente ao seu ramo de atividade e compatível com o objeto contratual; </w:t>
      </w:r>
    </w:p>
    <w:p w:rsidR="00666139" w:rsidRPr="007D102A"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7D102A">
        <w:rPr>
          <w:rFonts w:ascii="Times New Roman" w:hAnsi="Times New Roman" w:cs="Times New Roman"/>
        </w:rPr>
        <w:t>Prova</w:t>
      </w:r>
      <w:r w:rsidR="00CA24FB" w:rsidRPr="007D102A">
        <w:rPr>
          <w:rFonts w:ascii="Times New Roman" w:hAnsi="Times New Roman" w:cs="Times New Roman"/>
        </w:rPr>
        <w:t xml:space="preserve"> de regularidade com a Fazenda </w:t>
      </w:r>
      <w:r w:rsidR="006A2538" w:rsidRPr="007D102A">
        <w:rPr>
          <w:rFonts w:ascii="Times New Roman" w:hAnsi="Times New Roman" w:cs="Times New Roman"/>
        </w:rPr>
        <w:t>Municipal</w:t>
      </w:r>
      <w:r w:rsidR="00CA24FB" w:rsidRPr="007D102A">
        <w:rPr>
          <w:rFonts w:ascii="Times New Roman" w:hAnsi="Times New Roman" w:cs="Times New Roman"/>
        </w:rPr>
        <w:t xml:space="preserve"> do domicílio ou sede do licitante</w:t>
      </w:r>
      <w:r w:rsidR="00D055F6" w:rsidRPr="007D102A">
        <w:rPr>
          <w:rFonts w:ascii="Times New Roman" w:hAnsi="Times New Roman" w:cs="Times New Roman"/>
        </w:rPr>
        <w:t>, relativa à atividade em cujo exercício contrata ou concorre;</w:t>
      </w:r>
    </w:p>
    <w:p w:rsidR="00CA24FB" w:rsidRPr="007D102A" w:rsidRDefault="00A323FA" w:rsidP="00000235">
      <w:pPr>
        <w:numPr>
          <w:ilvl w:val="3"/>
          <w:numId w:val="12"/>
        </w:numPr>
        <w:tabs>
          <w:tab w:val="left" w:pos="0"/>
        </w:tabs>
        <w:autoSpaceDE w:val="0"/>
        <w:snapToGrid w:val="0"/>
        <w:spacing w:before="120" w:after="120"/>
        <w:ind w:left="0" w:firstLine="0"/>
        <w:jc w:val="both"/>
        <w:rPr>
          <w:rFonts w:ascii="Times New Roman" w:hAnsi="Times New Roman" w:cs="Times New Roman"/>
          <w:color w:val="000000"/>
        </w:rPr>
      </w:pPr>
      <w:proofErr w:type="gramStart"/>
      <w:r w:rsidRPr="007D102A">
        <w:rPr>
          <w:rFonts w:ascii="Times New Roman" w:hAnsi="Times New Roman" w:cs="Times New Roman"/>
          <w:color w:val="000000"/>
        </w:rPr>
        <w:t>Caso</w:t>
      </w:r>
      <w:r w:rsidR="00E53522" w:rsidRPr="007D102A">
        <w:rPr>
          <w:rFonts w:ascii="Times New Roman" w:hAnsi="Times New Roman" w:cs="Times New Roman"/>
          <w:color w:val="000000"/>
        </w:rPr>
        <w:t xml:space="preserve"> olicitante</w:t>
      </w:r>
      <w:r w:rsidR="00CA24FB" w:rsidRPr="007D102A">
        <w:rPr>
          <w:rFonts w:ascii="Times New Roman" w:hAnsi="Times New Roman" w:cs="Times New Roman"/>
          <w:color w:val="000000"/>
        </w:rPr>
        <w:t>seja considera</w:t>
      </w:r>
      <w:r w:rsidR="00E53522" w:rsidRPr="007D102A">
        <w:rPr>
          <w:rFonts w:ascii="Times New Roman" w:hAnsi="Times New Roman" w:cs="Times New Roman"/>
          <w:color w:val="000000"/>
        </w:rPr>
        <w:t>do isento</w:t>
      </w:r>
      <w:proofErr w:type="gramEnd"/>
      <w:r w:rsidR="00E53522" w:rsidRPr="007D102A">
        <w:rPr>
          <w:rFonts w:ascii="Times New Roman" w:hAnsi="Times New Roman" w:cs="Times New Roman"/>
          <w:color w:val="000000"/>
        </w:rPr>
        <w:t xml:space="preserve"> dos tributos </w:t>
      </w:r>
      <w:r w:rsidR="00932A53" w:rsidRPr="007D102A">
        <w:rPr>
          <w:rFonts w:ascii="Times New Roman" w:hAnsi="Times New Roman" w:cs="Times New Roman"/>
          <w:color w:val="000000"/>
        </w:rPr>
        <w:t>municipais</w:t>
      </w:r>
      <w:r w:rsidR="00CA24FB" w:rsidRPr="007D102A">
        <w:rPr>
          <w:rFonts w:ascii="Times New Roman" w:hAnsi="Times New Roman" w:cs="Times New Roman"/>
          <w:color w:val="000000"/>
        </w:rPr>
        <w:t xml:space="preserve"> relacionados ao objeto licitatório, deverá comprovar tal condição mediante </w:t>
      </w:r>
      <w:r w:rsidR="00E53522" w:rsidRPr="007D102A">
        <w:rPr>
          <w:rFonts w:ascii="Times New Roman" w:hAnsi="Times New Roman" w:cs="Times New Roman"/>
          <w:color w:val="000000"/>
        </w:rPr>
        <w:t xml:space="preserve">declaração da Fazenda </w:t>
      </w:r>
      <w:r w:rsidR="00932A53" w:rsidRPr="007D102A">
        <w:rPr>
          <w:rFonts w:ascii="Times New Roman" w:hAnsi="Times New Roman" w:cs="Times New Roman"/>
          <w:color w:val="000000"/>
        </w:rPr>
        <w:t>Municip</w:t>
      </w:r>
      <w:r w:rsidR="00194866" w:rsidRPr="007D102A">
        <w:rPr>
          <w:rFonts w:ascii="Times New Roman" w:hAnsi="Times New Roman" w:cs="Times New Roman"/>
          <w:color w:val="000000"/>
        </w:rPr>
        <w:t>al</w:t>
      </w:r>
      <w:r w:rsidR="00E53522" w:rsidRPr="007D102A">
        <w:rPr>
          <w:rFonts w:ascii="Times New Roman" w:hAnsi="Times New Roman" w:cs="Times New Roman"/>
          <w:color w:val="000000"/>
        </w:rPr>
        <w:t xml:space="preserve"> do seu domicílio ou sede, ou outra equivalente, na forma da lei; </w:t>
      </w:r>
    </w:p>
    <w:p w:rsidR="00A36AB7" w:rsidRPr="007D102A" w:rsidRDefault="00694C3C" w:rsidP="00000235">
      <w:pPr>
        <w:numPr>
          <w:ilvl w:val="2"/>
          <w:numId w:val="12"/>
        </w:numPr>
        <w:tabs>
          <w:tab w:val="left" w:pos="0"/>
        </w:tabs>
        <w:autoSpaceDE w:val="0"/>
        <w:snapToGrid w:val="0"/>
        <w:spacing w:before="120" w:after="120"/>
        <w:ind w:left="0" w:firstLine="0"/>
        <w:jc w:val="both"/>
        <w:rPr>
          <w:rFonts w:ascii="Times New Roman" w:hAnsi="Times New Roman" w:cs="Times New Roman"/>
          <w:bCs/>
          <w:iCs/>
          <w:color w:val="7030A0"/>
          <w:u w:val="single"/>
        </w:rPr>
      </w:pPr>
      <w:r w:rsidRPr="007D102A">
        <w:rPr>
          <w:rFonts w:ascii="Times New Roman" w:hAnsi="Times New Roman" w:cs="Times New Roman"/>
          <w:color w:val="000000"/>
          <w:lang w:eastAsia="en-US" w:bidi="pt-BR"/>
        </w:rPr>
        <w:t>Caso</w:t>
      </w:r>
      <w:r w:rsidR="002B7727" w:rsidRPr="007D102A">
        <w:rPr>
          <w:rFonts w:ascii="Times New Roman" w:hAnsi="Times New Roman" w:cs="Times New Roman"/>
          <w:color w:val="000000"/>
          <w:lang w:eastAsia="en-US" w:bidi="pt-BR"/>
        </w:rPr>
        <w:t xml:space="preserve"> o licitante detentor do menor preço seja qualificado como microempresa ou empresa de pequeno porte </w:t>
      </w:r>
      <w:r w:rsidR="002B7727" w:rsidRPr="007D102A">
        <w:rPr>
          <w:rFonts w:ascii="Times New Roman" w:hAnsi="Times New Roman" w:cs="Times New Roman"/>
          <w:color w:val="000000"/>
          <w:lang w:eastAsia="en-US"/>
        </w:rPr>
        <w:t>deverá apresentar toda a documentação exigida para efeito de comprovação de regularidade fiscal</w:t>
      </w:r>
      <w:r w:rsidR="004941C5" w:rsidRPr="007D102A">
        <w:rPr>
          <w:rFonts w:ascii="Times New Roman" w:hAnsi="Times New Roman" w:cs="Times New Roman"/>
          <w:color w:val="000000"/>
          <w:lang w:eastAsia="en-US"/>
        </w:rPr>
        <w:t xml:space="preserve"> e trabalhista</w:t>
      </w:r>
      <w:r w:rsidR="002B7727" w:rsidRPr="007D102A">
        <w:rPr>
          <w:rFonts w:ascii="Times New Roman" w:hAnsi="Times New Roman" w:cs="Times New Roman"/>
          <w:color w:val="000000"/>
          <w:lang w:eastAsia="en-US"/>
        </w:rPr>
        <w:t>, mesmo que esta apresente alguma restrição, sob pena de inabilitação.</w:t>
      </w:r>
    </w:p>
    <w:p w:rsidR="00405763" w:rsidRPr="007D102A" w:rsidRDefault="00CF7559"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b/>
          <w:color w:val="000000"/>
        </w:rPr>
        <w:t xml:space="preserve">Qualificação </w:t>
      </w:r>
      <w:r w:rsidR="00E4196F" w:rsidRPr="007D102A">
        <w:rPr>
          <w:rFonts w:ascii="Times New Roman" w:hAnsi="Times New Roman" w:cs="Times New Roman"/>
          <w:b/>
          <w:color w:val="000000"/>
        </w:rPr>
        <w:t>Econômico-Financeira</w:t>
      </w:r>
      <w:r w:rsidR="00E74E31" w:rsidRPr="007D102A">
        <w:rPr>
          <w:rFonts w:ascii="Times New Roman" w:hAnsi="Times New Roman" w:cs="Times New Roman"/>
          <w:color w:val="000000"/>
        </w:rPr>
        <w:t>:</w:t>
      </w:r>
    </w:p>
    <w:p w:rsidR="00CA24FB" w:rsidRPr="007D102A"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Certidão</w:t>
      </w:r>
      <w:r w:rsidR="00E300FA" w:rsidRPr="007D102A">
        <w:rPr>
          <w:rFonts w:ascii="Times New Roman" w:hAnsi="Times New Roman" w:cs="Times New Roman"/>
          <w:color w:val="000000"/>
        </w:rPr>
        <w:t xml:space="preserve"> negativa de falência </w:t>
      </w:r>
      <w:r w:rsidR="00CA24FB" w:rsidRPr="007D102A">
        <w:rPr>
          <w:rFonts w:ascii="Times New Roman" w:hAnsi="Times New Roman" w:cs="Times New Roman"/>
          <w:color w:val="000000"/>
        </w:rPr>
        <w:t>expedida pelo distribuidor da sede da pessoa jurídica;</w:t>
      </w:r>
    </w:p>
    <w:p w:rsidR="00CA24FB" w:rsidRPr="007D102A"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Balanço</w:t>
      </w:r>
      <w:r w:rsidR="00CA24FB" w:rsidRPr="007D102A">
        <w:rPr>
          <w:rFonts w:ascii="Times New Roman" w:hAnsi="Times New Roman" w:cs="Times New Roman"/>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CA24FB" w:rsidRPr="007D102A">
        <w:rPr>
          <w:rFonts w:ascii="Times New Roman" w:hAnsi="Times New Roman" w:cs="Times New Roman"/>
          <w:color w:val="000000"/>
        </w:rPr>
        <w:t>3</w:t>
      </w:r>
      <w:proofErr w:type="gramEnd"/>
      <w:r w:rsidR="00CA24FB" w:rsidRPr="007D102A">
        <w:rPr>
          <w:rFonts w:ascii="Times New Roman" w:hAnsi="Times New Roman" w:cs="Times New Roman"/>
          <w:color w:val="000000"/>
        </w:rPr>
        <w:t xml:space="preserve"> (três) meses da data de apresentação da proposta;</w:t>
      </w:r>
    </w:p>
    <w:p w:rsidR="00CA24FB" w:rsidRPr="007D102A"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No</w:t>
      </w:r>
      <w:r w:rsidR="00CA24FB" w:rsidRPr="007D102A">
        <w:rPr>
          <w:rFonts w:ascii="Times New Roman" w:hAnsi="Times New Roman" w:cs="Times New Roman"/>
          <w:color w:val="000000"/>
          <w:lang w:eastAsia="en-US"/>
        </w:rPr>
        <w:t xml:space="preserve"> caso de empresa constituída no exercício social vigente, admite-se a apresentação de balanço patrimonial e demonstrações contábeis referentes ao período de existência da sociedade;</w:t>
      </w:r>
    </w:p>
    <w:p w:rsidR="00405763" w:rsidRPr="007D102A"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É</w:t>
      </w:r>
      <w:r w:rsidR="00405763" w:rsidRPr="007D102A">
        <w:rPr>
          <w:rFonts w:ascii="Times New Roman" w:hAnsi="Times New Roman" w:cs="Times New Roman"/>
          <w:color w:val="000000"/>
          <w:lang w:eastAsia="en-US"/>
        </w:rPr>
        <w:t xml:space="preserve"> admissível o balanço intermediário, se decorrer de lei ou contrato social</w:t>
      </w:r>
      <w:r w:rsidR="00B14791" w:rsidRPr="007D102A">
        <w:rPr>
          <w:rFonts w:ascii="Times New Roman" w:hAnsi="Times New Roman" w:cs="Times New Roman"/>
          <w:color w:val="000000"/>
          <w:lang w:eastAsia="en-US"/>
        </w:rPr>
        <w:t>/estatuto social</w:t>
      </w:r>
      <w:r w:rsidR="00453C29" w:rsidRPr="007D102A">
        <w:rPr>
          <w:rFonts w:ascii="Times New Roman" w:hAnsi="Times New Roman" w:cs="Times New Roman"/>
          <w:color w:val="000000"/>
          <w:lang w:eastAsia="en-US"/>
        </w:rPr>
        <w:t>;</w:t>
      </w:r>
    </w:p>
    <w:p w:rsidR="00405763" w:rsidRPr="007D102A" w:rsidRDefault="003629E4" w:rsidP="00000235">
      <w:pPr>
        <w:pStyle w:val="PargrafodaLista"/>
        <w:numPr>
          <w:ilvl w:val="3"/>
          <w:numId w:val="12"/>
        </w:numPr>
        <w:spacing w:before="120" w:after="120"/>
        <w:ind w:left="0" w:firstLine="0"/>
        <w:contextualSpacing w:val="0"/>
        <w:jc w:val="both"/>
        <w:rPr>
          <w:rFonts w:ascii="Times New Roman" w:hAnsi="Times New Roman" w:cs="Times New Roman"/>
          <w:color w:val="000000"/>
          <w:highlight w:val="green"/>
        </w:rPr>
      </w:pPr>
      <w:r w:rsidRPr="007D102A">
        <w:rPr>
          <w:rFonts w:ascii="Times New Roman" w:hAnsi="Times New Roman" w:cs="Times New Roman"/>
          <w:color w:val="000000"/>
          <w:highlight w:val="green"/>
          <w:lang w:eastAsia="en-US"/>
        </w:rPr>
        <w:lastRenderedPageBreak/>
        <w:t xml:space="preserve">Caso o licitante seja </w:t>
      </w:r>
      <w:proofErr w:type="gramStart"/>
      <w:r w:rsidRPr="007D102A">
        <w:rPr>
          <w:rFonts w:ascii="Times New Roman" w:hAnsi="Times New Roman" w:cs="Times New Roman"/>
          <w:color w:val="000000"/>
          <w:highlight w:val="green"/>
          <w:lang w:eastAsia="en-US"/>
        </w:rPr>
        <w:t>cooperativa</w:t>
      </w:r>
      <w:proofErr w:type="gramEnd"/>
      <w:r w:rsidRPr="007D102A">
        <w:rPr>
          <w:rFonts w:ascii="Times New Roman" w:hAnsi="Times New Roman" w:cs="Times New Roman"/>
          <w:color w:val="000000"/>
          <w:highlight w:val="green"/>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7D102A" w:rsidRDefault="004F1294"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w:t>
      </w:r>
      <w:r w:rsidR="00CA24FB" w:rsidRPr="007D102A">
        <w:rPr>
          <w:rFonts w:ascii="Times New Roman" w:hAnsi="Times New Roman" w:cs="Times New Roman"/>
          <w:color w:val="000000"/>
        </w:rPr>
        <w:t xml:space="preserve"> comprovação da situação financeira da empresa será constatada mediante obtenção de índices de Liquidez Geral (LG), Solvência Geral (SG) e Liquidez Corrente (LC), </w:t>
      </w:r>
      <w:r w:rsidR="000D2A6B" w:rsidRPr="007D102A">
        <w:rPr>
          <w:rFonts w:ascii="Times New Roman" w:hAnsi="Times New Roman" w:cs="Times New Roman"/>
          <w:color w:val="000000"/>
        </w:rPr>
        <w:t xml:space="preserve">superiores a </w:t>
      </w:r>
      <w:proofErr w:type="gramStart"/>
      <w:r w:rsidR="000D2A6B" w:rsidRPr="007D102A">
        <w:rPr>
          <w:rFonts w:ascii="Times New Roman" w:hAnsi="Times New Roman" w:cs="Times New Roman"/>
          <w:color w:val="000000"/>
        </w:rPr>
        <w:t>1</w:t>
      </w:r>
      <w:proofErr w:type="gramEnd"/>
      <w:r w:rsidR="000D2A6B" w:rsidRPr="007D102A">
        <w:rPr>
          <w:rFonts w:ascii="Times New Roman" w:hAnsi="Times New Roman" w:cs="Times New Roman"/>
          <w:color w:val="000000"/>
        </w:rPr>
        <w:t xml:space="preserve"> (um) </w:t>
      </w:r>
      <w:r w:rsidR="00CA24FB" w:rsidRPr="007D102A">
        <w:rPr>
          <w:rFonts w:ascii="Times New Roman" w:hAnsi="Times New Roman" w:cs="Times New Roman"/>
          <w:color w:val="000000"/>
        </w:rPr>
        <w:t>resultantes da aplicação das fórmulas: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7D102A" w:rsidTr="00B71895">
        <w:tc>
          <w:tcPr>
            <w:tcW w:w="2235" w:type="dxa"/>
            <w:vMerge w:val="restart"/>
            <w:vAlign w:val="center"/>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LG =</w:t>
            </w:r>
          </w:p>
        </w:tc>
        <w:tc>
          <w:tcPr>
            <w:tcW w:w="4252" w:type="dxa"/>
            <w:tcBorders>
              <w:bottom w:val="single" w:sz="4" w:space="0" w:color="auto"/>
            </w:tcBorders>
            <w:vAlign w:val="bottom"/>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 xml:space="preserve">Ativo Circulante + Realizável </w:t>
            </w:r>
            <w:proofErr w:type="gramStart"/>
            <w:r w:rsidRPr="007D102A">
              <w:rPr>
                <w:rFonts w:ascii="Times New Roman" w:hAnsi="Times New Roman" w:cs="Times New Roman"/>
                <w:color w:val="000000"/>
              </w:rPr>
              <w:t>a Longo Prazo</w:t>
            </w:r>
            <w:proofErr w:type="gramEnd"/>
          </w:p>
        </w:tc>
      </w:tr>
      <w:tr w:rsidR="00DB5421" w:rsidRPr="007D102A" w:rsidTr="00B71895">
        <w:tc>
          <w:tcPr>
            <w:tcW w:w="2235" w:type="dxa"/>
            <w:vMerge/>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252" w:type="dxa"/>
            <w:tcBorders>
              <w:top w:val="single" w:sz="4" w:space="0" w:color="auto"/>
            </w:tcBorders>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Passivo Circulante + Passivo Não Circulante</w:t>
            </w:r>
          </w:p>
        </w:tc>
      </w:tr>
    </w:tbl>
    <w:p w:rsidR="00DB5421" w:rsidRPr="007D102A"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7D102A" w:rsidTr="00B71895">
        <w:tc>
          <w:tcPr>
            <w:tcW w:w="2235" w:type="dxa"/>
            <w:vMerge w:val="restart"/>
            <w:vAlign w:val="center"/>
          </w:tcPr>
          <w:p w:rsidR="00DB5421" w:rsidRPr="007D102A" w:rsidRDefault="004F1294"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S</w:t>
            </w:r>
            <w:r w:rsidR="00DB5421" w:rsidRPr="007D102A">
              <w:rPr>
                <w:rFonts w:ascii="Times New Roman" w:hAnsi="Times New Roman" w:cs="Times New Roman"/>
                <w:color w:val="000000"/>
              </w:rPr>
              <w:t>G =</w:t>
            </w:r>
          </w:p>
        </w:tc>
        <w:tc>
          <w:tcPr>
            <w:tcW w:w="4394" w:type="dxa"/>
            <w:tcBorders>
              <w:bottom w:val="single" w:sz="4" w:space="0" w:color="auto"/>
            </w:tcBorders>
            <w:vAlign w:val="bottom"/>
          </w:tcPr>
          <w:p w:rsidR="00DB5421" w:rsidRPr="007D102A" w:rsidRDefault="004F1294"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Ativo Total</w:t>
            </w:r>
          </w:p>
        </w:tc>
      </w:tr>
      <w:tr w:rsidR="00DB5421" w:rsidRPr="007D102A" w:rsidTr="00B71895">
        <w:tc>
          <w:tcPr>
            <w:tcW w:w="2235" w:type="dxa"/>
            <w:vMerge/>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394" w:type="dxa"/>
            <w:tcBorders>
              <w:top w:val="single" w:sz="4" w:space="0" w:color="auto"/>
            </w:tcBorders>
          </w:tcPr>
          <w:p w:rsidR="00DB5421" w:rsidRPr="007D102A" w:rsidRDefault="00DB5421"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Passivo Circulante + Passivo Não Circulante</w:t>
            </w:r>
          </w:p>
        </w:tc>
      </w:tr>
    </w:tbl>
    <w:p w:rsidR="00DB5421" w:rsidRPr="007D102A"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7D102A" w:rsidTr="00B71895">
        <w:tc>
          <w:tcPr>
            <w:tcW w:w="2235" w:type="dxa"/>
            <w:vMerge w:val="restart"/>
            <w:vAlign w:val="center"/>
          </w:tcPr>
          <w:p w:rsidR="004F1294" w:rsidRPr="007D102A" w:rsidRDefault="004F1294" w:rsidP="00000235">
            <w:pPr>
              <w:tabs>
                <w:tab w:val="left" w:pos="0"/>
              </w:tabs>
              <w:autoSpaceDE w:val="0"/>
              <w:snapToGrid w:val="0"/>
              <w:spacing w:before="120" w:after="120"/>
              <w:jc w:val="both"/>
              <w:rPr>
                <w:rFonts w:ascii="Times New Roman" w:hAnsi="Times New Roman" w:cs="Times New Roman"/>
                <w:color w:val="000000"/>
              </w:rPr>
            </w:pPr>
            <w:proofErr w:type="spellStart"/>
            <w:r w:rsidRPr="007D102A">
              <w:rPr>
                <w:rFonts w:ascii="Times New Roman" w:hAnsi="Times New Roman" w:cs="Times New Roman"/>
                <w:color w:val="000000"/>
              </w:rPr>
              <w:t>LC</w:t>
            </w:r>
            <w:proofErr w:type="spellEnd"/>
            <w:r w:rsidRPr="007D102A">
              <w:rPr>
                <w:rFonts w:ascii="Times New Roman" w:hAnsi="Times New Roman" w:cs="Times New Roman"/>
                <w:color w:val="000000"/>
              </w:rPr>
              <w:t xml:space="preserve"> =</w:t>
            </w:r>
          </w:p>
        </w:tc>
        <w:tc>
          <w:tcPr>
            <w:tcW w:w="2551" w:type="dxa"/>
            <w:tcBorders>
              <w:bottom w:val="single" w:sz="4" w:space="0" w:color="auto"/>
            </w:tcBorders>
            <w:vAlign w:val="bottom"/>
          </w:tcPr>
          <w:p w:rsidR="004F1294" w:rsidRPr="007D102A" w:rsidRDefault="004F1294"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Ativo Circulante</w:t>
            </w:r>
          </w:p>
        </w:tc>
      </w:tr>
      <w:tr w:rsidR="004F1294" w:rsidRPr="007D102A" w:rsidTr="00B71895">
        <w:tc>
          <w:tcPr>
            <w:tcW w:w="2235" w:type="dxa"/>
            <w:vMerge/>
          </w:tcPr>
          <w:p w:rsidR="004F1294" w:rsidRPr="007D102A" w:rsidRDefault="004F1294" w:rsidP="00000235">
            <w:pPr>
              <w:tabs>
                <w:tab w:val="left" w:pos="0"/>
              </w:tabs>
              <w:autoSpaceDE w:val="0"/>
              <w:snapToGrid w:val="0"/>
              <w:spacing w:before="120" w:after="120"/>
              <w:jc w:val="both"/>
              <w:rPr>
                <w:rFonts w:ascii="Times New Roman" w:hAnsi="Times New Roman" w:cs="Times New Roman"/>
                <w:color w:val="000000"/>
              </w:rPr>
            </w:pPr>
          </w:p>
        </w:tc>
        <w:tc>
          <w:tcPr>
            <w:tcW w:w="2551" w:type="dxa"/>
            <w:tcBorders>
              <w:top w:val="single" w:sz="4" w:space="0" w:color="auto"/>
            </w:tcBorders>
          </w:tcPr>
          <w:p w:rsidR="004F1294" w:rsidRPr="007D102A" w:rsidRDefault="004F1294" w:rsidP="00000235">
            <w:pPr>
              <w:tabs>
                <w:tab w:val="left" w:pos="0"/>
              </w:tabs>
              <w:autoSpaceDE w:val="0"/>
              <w:snapToGrid w:val="0"/>
              <w:spacing w:before="120" w:after="120"/>
              <w:jc w:val="both"/>
              <w:rPr>
                <w:rFonts w:ascii="Times New Roman" w:hAnsi="Times New Roman" w:cs="Times New Roman"/>
                <w:color w:val="000000"/>
              </w:rPr>
            </w:pPr>
            <w:r w:rsidRPr="007D102A">
              <w:rPr>
                <w:rFonts w:ascii="Times New Roman" w:hAnsi="Times New Roman" w:cs="Times New Roman"/>
                <w:color w:val="000000"/>
              </w:rPr>
              <w:t>Passivo Circulante</w:t>
            </w:r>
          </w:p>
        </w:tc>
      </w:tr>
    </w:tbl>
    <w:p w:rsidR="00581492" w:rsidRPr="007D102A" w:rsidRDefault="002D5122"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7D102A">
        <w:rPr>
          <w:rFonts w:ascii="Times New Roman" w:hAnsi="Times New Roman" w:cs="Times New Roman"/>
          <w:b/>
          <w:color w:val="000000"/>
        </w:rPr>
        <w:t>Qualificação</w:t>
      </w:r>
      <w:r w:rsidRPr="007D102A">
        <w:rPr>
          <w:rFonts w:ascii="Times New Roman" w:hAnsi="Times New Roman" w:cs="Times New Roman"/>
          <w:b/>
          <w:bCs/>
          <w:iCs/>
          <w:color w:val="000000"/>
        </w:rPr>
        <w:t xml:space="preserve"> Técnica</w:t>
      </w:r>
      <w:r w:rsidR="00DD405F" w:rsidRPr="007D102A">
        <w:rPr>
          <w:rFonts w:ascii="Times New Roman" w:hAnsi="Times New Roman" w:cs="Times New Roman"/>
          <w:bCs/>
          <w:iCs/>
          <w:color w:val="000000"/>
        </w:rPr>
        <w:t>:</w:t>
      </w:r>
    </w:p>
    <w:p w:rsidR="005D783E" w:rsidRPr="007D102A" w:rsidRDefault="00EE19B7" w:rsidP="00000235">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D102A">
        <w:rPr>
          <w:rFonts w:ascii="Times New Roman" w:hAnsi="Times New Roman" w:cs="Times New Roman"/>
          <w:color w:val="FF0000"/>
        </w:rPr>
        <w:t xml:space="preserve">Registro ou inscrição da empresa licitante </w:t>
      </w:r>
      <w:proofErr w:type="gramStart"/>
      <w:r w:rsidRPr="007D102A">
        <w:rPr>
          <w:rFonts w:ascii="Times New Roman" w:hAnsi="Times New Roman" w:cs="Times New Roman"/>
          <w:color w:val="FF0000"/>
        </w:rPr>
        <w:t>no(</w:t>
      </w:r>
      <w:proofErr w:type="gramEnd"/>
      <w:r w:rsidRPr="007D102A">
        <w:rPr>
          <w:rFonts w:ascii="Times New Roman" w:hAnsi="Times New Roman" w:cs="Times New Roman"/>
          <w:color w:val="FF0000"/>
        </w:rPr>
        <w:t>a)</w:t>
      </w:r>
      <w:r w:rsidR="00C674C3" w:rsidRPr="007D102A">
        <w:rPr>
          <w:rFonts w:ascii="Times New Roman" w:hAnsi="Times New Roman" w:cs="Times New Roman"/>
          <w:color w:val="FF0000"/>
        </w:rPr>
        <w:t xml:space="preserve"> </w:t>
      </w:r>
      <w:r w:rsidRPr="007D102A">
        <w:rPr>
          <w:rFonts w:ascii="Times New Roman" w:hAnsi="Times New Roman" w:cs="Times New Roman"/>
          <w:color w:val="FF0000"/>
        </w:rPr>
        <w:t>(...nome por extenso da entidade profissional...), em plena validade;</w:t>
      </w:r>
    </w:p>
    <w:p w:rsidR="000A1B20" w:rsidRPr="007D102A" w:rsidRDefault="000A1B20" w:rsidP="000A1B20">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Nota Explicativa:</w:t>
      </w:r>
    </w:p>
    <w:p w:rsidR="000A1B20" w:rsidRPr="00A84F20" w:rsidRDefault="00573F42" w:rsidP="00573F42">
      <w:pPr>
        <w:pStyle w:val="Citao"/>
        <w:shd w:val="clear" w:color="auto" w:fill="D9D9D9" w:themeFill="background1" w:themeFillShade="D9"/>
        <w:spacing w:after="120"/>
        <w:rPr>
          <w:rFonts w:ascii="Times New Roman" w:hAnsi="Times New Roman" w:cs="Times New Roman"/>
          <w:color w:val="auto"/>
          <w:sz w:val="24"/>
        </w:rPr>
      </w:pPr>
      <w:r w:rsidRPr="007D102A">
        <w:rPr>
          <w:rFonts w:ascii="Times New Roman" w:hAnsi="Times New Roman" w:cs="Times New Roman"/>
          <w:i w:val="0"/>
          <w:color w:val="auto"/>
          <w:sz w:val="24"/>
        </w:rPr>
        <w:t>A exigência de registro ou inscrição</w:t>
      </w:r>
      <w:r w:rsidR="007C0CD6" w:rsidRPr="007D102A">
        <w:rPr>
          <w:rFonts w:ascii="Times New Roman" w:hAnsi="Times New Roman" w:cs="Times New Roman"/>
          <w:i w:val="0"/>
          <w:color w:val="auto"/>
          <w:sz w:val="24"/>
        </w:rPr>
        <w:t xml:space="preserve"> </w:t>
      </w:r>
      <w:r w:rsidRPr="007D102A">
        <w:rPr>
          <w:rFonts w:ascii="Times New Roman" w:hAnsi="Times New Roman" w:cs="Times New Roman"/>
          <w:i w:val="0"/>
          <w:color w:val="auto"/>
          <w:sz w:val="24"/>
        </w:rPr>
        <w:t>só deve ser formulada quando, por determinação legal, o exercício de determinada atividade afeta ao objeto contratual estiver sujeita à fiscalização da entidade profissional competente, a ser indicada expressamente no edital.</w:t>
      </w:r>
      <w:r w:rsidR="00857286" w:rsidRPr="007D102A">
        <w:rPr>
          <w:rFonts w:ascii="Times New Roman" w:hAnsi="Times New Roman" w:cs="Times New Roman"/>
          <w:i w:val="0"/>
          <w:color w:val="auto"/>
          <w:sz w:val="24"/>
        </w:rPr>
        <w:t xml:space="preserve"> </w:t>
      </w:r>
      <w:r w:rsidRPr="007D102A">
        <w:rPr>
          <w:rFonts w:ascii="Times New Roman" w:hAnsi="Times New Roman" w:cs="Times New Roman"/>
          <w:i w:val="0"/>
          <w:color w:val="auto"/>
          <w:sz w:val="24"/>
        </w:rPr>
        <w:t xml:space="preserve">Quando não existir determinação legal atrelando o exercício de determinada atividade ao correspondente conselho de fiscalização profissional, a exigência de registro ou inscrição, para fim de habilitação, torna-se </w:t>
      </w:r>
      <w:r w:rsidRPr="00A3080A">
        <w:rPr>
          <w:rFonts w:ascii="Times New Roman" w:hAnsi="Times New Roman" w:cs="Times New Roman"/>
          <w:i w:val="0"/>
          <w:color w:val="auto"/>
          <w:sz w:val="24"/>
        </w:rPr>
        <w:t>inaplicável</w:t>
      </w:r>
      <w:r w:rsidRPr="00A84F20">
        <w:rPr>
          <w:rFonts w:ascii="Times New Roman" w:hAnsi="Times New Roman" w:cs="Times New Roman"/>
          <w:color w:val="auto"/>
          <w:sz w:val="24"/>
        </w:rPr>
        <w:t>.</w:t>
      </w:r>
    </w:p>
    <w:p w:rsidR="00CA24FB" w:rsidRPr="007D102A" w:rsidRDefault="00CA24FB" w:rsidP="00D308C6">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Comprovação de aptidão para </w:t>
      </w:r>
      <w:r w:rsidR="004606C9" w:rsidRPr="007D102A">
        <w:rPr>
          <w:rFonts w:ascii="Times New Roman" w:hAnsi="Times New Roman" w:cs="Times New Roman"/>
          <w:color w:val="000000"/>
        </w:rPr>
        <w:t xml:space="preserve">a prestação dos serviços </w:t>
      </w:r>
      <w:r w:rsidRPr="007D102A">
        <w:rPr>
          <w:rFonts w:ascii="Times New Roman" w:hAnsi="Times New Roman" w:cs="Times New Roman"/>
          <w:color w:val="000000"/>
        </w:rPr>
        <w:t>em características, quantidades e prazos compatíveis com o objeto da licitação, por meio da apresentação de atestados fornecidos por pessoas jurídicas de direito público ou privado.</w:t>
      </w:r>
    </w:p>
    <w:p w:rsidR="00EF2B66" w:rsidRPr="007D102A" w:rsidRDefault="00EF2B66" w:rsidP="00000235">
      <w:pPr>
        <w:pStyle w:val="PargrafodaLista"/>
        <w:numPr>
          <w:ilvl w:val="3"/>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7D102A">
        <w:rPr>
          <w:rFonts w:ascii="Times New Roman" w:hAnsi="Times New Roman" w:cs="Times New Roman"/>
          <w:color w:val="000000"/>
        </w:rPr>
        <w:t xml:space="preserve">Para fins da comprovação de que trata este subitem, os atestados deverão dizer respeito a </w:t>
      </w:r>
      <w:r w:rsidR="004617D7" w:rsidRPr="007D102A">
        <w:rPr>
          <w:rFonts w:ascii="Times New Roman" w:hAnsi="Times New Roman" w:cs="Times New Roman"/>
        </w:rPr>
        <w:t>contratos executados</w:t>
      </w:r>
      <w:r w:rsidR="00E300FA" w:rsidRPr="007D102A">
        <w:rPr>
          <w:rFonts w:ascii="Times New Roman" w:hAnsi="Times New Roman" w:cs="Times New Roman"/>
        </w:rPr>
        <w:t xml:space="preserve"> com o</w:t>
      </w:r>
      <w:r w:rsidRPr="007D102A">
        <w:rPr>
          <w:rFonts w:ascii="Times New Roman" w:hAnsi="Times New Roman" w:cs="Times New Roman"/>
        </w:rPr>
        <w:t xml:space="preserve">s seguintes </w:t>
      </w:r>
      <w:r w:rsidR="00E300FA" w:rsidRPr="007D102A">
        <w:rPr>
          <w:rFonts w:ascii="Times New Roman" w:hAnsi="Times New Roman" w:cs="Times New Roman"/>
        </w:rPr>
        <w:t>aspectos mínimo</w:t>
      </w:r>
      <w:r w:rsidRPr="007D102A">
        <w:rPr>
          <w:rFonts w:ascii="Times New Roman" w:hAnsi="Times New Roman" w:cs="Times New Roman"/>
        </w:rPr>
        <w:t>s:</w:t>
      </w:r>
    </w:p>
    <w:p w:rsidR="00EF2B66" w:rsidRPr="007D102A"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D102A">
        <w:rPr>
          <w:rFonts w:ascii="Times New Roman" w:hAnsi="Times New Roman" w:cs="Times New Roman"/>
        </w:rPr>
        <w:t xml:space="preserve">Características: </w:t>
      </w:r>
      <w:r w:rsidRPr="007D102A">
        <w:rPr>
          <w:rFonts w:ascii="Times New Roman" w:hAnsi="Times New Roman" w:cs="Times New Roman"/>
          <w:color w:val="FF0000"/>
        </w:rPr>
        <w:t>(</w:t>
      </w:r>
      <w:proofErr w:type="gramStart"/>
      <w:r w:rsidR="00AF7044" w:rsidRPr="007D102A">
        <w:rPr>
          <w:rFonts w:ascii="Times New Roman" w:hAnsi="Times New Roman" w:cs="Times New Roman"/>
          <w:color w:val="FF0000"/>
        </w:rPr>
        <w:t>..</w:t>
      </w:r>
      <w:proofErr w:type="gramEnd"/>
      <w:r w:rsidR="00B003A1" w:rsidRPr="007D102A">
        <w:rPr>
          <w:rFonts w:ascii="Times New Roman" w:hAnsi="Times New Roman" w:cs="Times New Roman"/>
          <w:color w:val="FF0000"/>
        </w:rPr>
        <w:t>);</w:t>
      </w:r>
    </w:p>
    <w:p w:rsidR="00EF2B66" w:rsidRPr="007D102A"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D102A">
        <w:rPr>
          <w:rFonts w:ascii="Times New Roman" w:hAnsi="Times New Roman" w:cs="Times New Roman"/>
        </w:rPr>
        <w:t xml:space="preserve">Quantidades: </w:t>
      </w:r>
      <w:bookmarkStart w:id="9" w:name="_Hlk23970534"/>
      <w:proofErr w:type="gramStart"/>
      <w:r w:rsidRPr="007D102A">
        <w:rPr>
          <w:rFonts w:ascii="Times New Roman" w:hAnsi="Times New Roman" w:cs="Times New Roman"/>
          <w:color w:val="FF0000"/>
        </w:rPr>
        <w:t>(...</w:t>
      </w:r>
      <w:proofErr w:type="gramEnd"/>
      <w:r w:rsidRPr="007D102A">
        <w:rPr>
          <w:rFonts w:ascii="Times New Roman" w:hAnsi="Times New Roman" w:cs="Times New Roman"/>
          <w:color w:val="FF0000"/>
        </w:rPr>
        <w:t xml:space="preserve">no máximo, </w:t>
      </w:r>
      <w:r w:rsidR="00C47BDA" w:rsidRPr="007D102A">
        <w:rPr>
          <w:rFonts w:ascii="Times New Roman" w:hAnsi="Times New Roman" w:cs="Times New Roman"/>
          <w:color w:val="FF0000"/>
        </w:rPr>
        <w:t>50%...</w:t>
      </w:r>
      <w:r w:rsidRPr="007D102A">
        <w:rPr>
          <w:rFonts w:ascii="Times New Roman" w:hAnsi="Times New Roman" w:cs="Times New Roman"/>
          <w:color w:val="FF0000"/>
        </w:rPr>
        <w:t>)</w:t>
      </w:r>
      <w:bookmarkEnd w:id="9"/>
      <w:r w:rsidR="00B003A1" w:rsidRPr="007D102A">
        <w:rPr>
          <w:rFonts w:ascii="Times New Roman" w:hAnsi="Times New Roman" w:cs="Times New Roman"/>
          <w:color w:val="FF0000"/>
        </w:rPr>
        <w:t>;</w:t>
      </w:r>
      <w:r w:rsidR="00C47BDA" w:rsidRPr="007D102A">
        <w:rPr>
          <w:rFonts w:ascii="Times New Roman" w:hAnsi="Times New Roman" w:cs="Times New Roman"/>
          <w:color w:val="FF0000"/>
        </w:rPr>
        <w:t xml:space="preserve"> e</w:t>
      </w:r>
    </w:p>
    <w:p w:rsidR="00226B4A" w:rsidRPr="00A3080A" w:rsidRDefault="00C47BDA" w:rsidP="00F82CCB">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A3080A">
        <w:rPr>
          <w:rFonts w:ascii="Times New Roman" w:hAnsi="Times New Roman" w:cs="Times New Roman"/>
        </w:rPr>
        <w:lastRenderedPageBreak/>
        <w:t>Prazos:</w:t>
      </w:r>
      <w:r w:rsidR="006C11BF" w:rsidRPr="00A3080A">
        <w:rPr>
          <w:rFonts w:ascii="Times New Roman" w:hAnsi="Times New Roman" w:cs="Times New Roman"/>
        </w:rPr>
        <w:t xml:space="preserve"> </w:t>
      </w:r>
      <w:r w:rsidR="00A84F20" w:rsidRPr="00A3080A">
        <w:rPr>
          <w:rFonts w:ascii="Times New Roman" w:hAnsi="Times New Roman" w:cs="Times New Roman"/>
          <w:color w:val="FF0000"/>
        </w:rPr>
        <w:t>(...)</w:t>
      </w:r>
      <w:r w:rsidR="00A84F20" w:rsidRPr="00A3080A">
        <w:rPr>
          <w:rFonts w:ascii="Times New Roman" w:hAnsi="Times New Roman" w:cs="Times New Roman"/>
        </w:rPr>
        <w:t>.</w:t>
      </w:r>
    </w:p>
    <w:p w:rsidR="006B5E9A" w:rsidRPr="007D102A" w:rsidRDefault="00EF2B66" w:rsidP="00000235">
      <w:pPr>
        <w:pStyle w:val="Citao"/>
        <w:shd w:val="clear" w:color="auto" w:fill="D9D9D9" w:themeFill="background1" w:themeFillShade="D9"/>
        <w:spacing w:after="120"/>
        <w:rPr>
          <w:rFonts w:ascii="Times New Roman" w:hAnsi="Times New Roman" w:cs="Times New Roman"/>
          <w:i w:val="0"/>
          <w:sz w:val="24"/>
        </w:rPr>
      </w:pPr>
      <w:r w:rsidRPr="00241115">
        <w:rPr>
          <w:rFonts w:ascii="Times New Roman" w:hAnsi="Times New Roman" w:cs="Times New Roman"/>
          <w:b/>
          <w:i w:val="0"/>
          <w:sz w:val="24"/>
        </w:rPr>
        <w:t>Nota Explicativa</w:t>
      </w:r>
      <w:r w:rsidRPr="007D102A">
        <w:rPr>
          <w:rFonts w:ascii="Times New Roman" w:hAnsi="Times New Roman" w:cs="Times New Roman"/>
          <w:i w:val="0"/>
          <w:sz w:val="24"/>
        </w:rPr>
        <w:t>:</w:t>
      </w:r>
    </w:p>
    <w:p w:rsidR="003E29CB" w:rsidRPr="007D102A" w:rsidRDefault="003E29CB" w:rsidP="00000235">
      <w:pPr>
        <w:pStyle w:val="Citao"/>
        <w:shd w:val="clear" w:color="auto" w:fill="D9D9D9" w:themeFill="background1" w:themeFillShade="D9"/>
        <w:spacing w:after="120"/>
        <w:rPr>
          <w:rFonts w:ascii="Times New Roman" w:hAnsi="Times New Roman" w:cs="Times New Roman"/>
          <w:i w:val="0"/>
          <w:color w:val="auto"/>
          <w:sz w:val="24"/>
        </w:rPr>
      </w:pPr>
      <w:r w:rsidRPr="007D102A">
        <w:rPr>
          <w:rFonts w:ascii="Times New Roman" w:hAnsi="Times New Roman" w:cs="Times New Roman"/>
          <w:i w:val="0"/>
          <w:sz w:val="24"/>
        </w:rPr>
        <w:t>É obrigatório o estabelecimento de parâmetros objetivos para análise dos atestados de capacidade técnico-operacional de que o licitante já tenha fornecido bens pertinentes e compatíveis em</w:t>
      </w:r>
      <w:r w:rsidR="00857286" w:rsidRPr="007D102A">
        <w:rPr>
          <w:rFonts w:ascii="Times New Roman" w:hAnsi="Times New Roman" w:cs="Times New Roman"/>
          <w:i w:val="0"/>
          <w:sz w:val="24"/>
        </w:rPr>
        <w:t xml:space="preserve"> características, quantidades e prazos com o objeto da licitação.</w:t>
      </w: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7D102A" w:rsidRDefault="004606C9" w:rsidP="004606C9">
      <w:pPr>
        <w:pStyle w:val="PargrafodaLista"/>
        <w:numPr>
          <w:ilvl w:val="3"/>
          <w:numId w:val="45"/>
        </w:numPr>
        <w:spacing w:before="120" w:after="120"/>
        <w:contextualSpacing w:val="0"/>
        <w:jc w:val="both"/>
        <w:rPr>
          <w:rFonts w:ascii="Times New Roman" w:hAnsi="Times New Roman" w:cs="Times New Roman"/>
          <w:vanish/>
          <w:color w:val="FF0000"/>
        </w:rPr>
      </w:pPr>
    </w:p>
    <w:p w:rsidR="002E5DF9" w:rsidRPr="00A84F20" w:rsidRDefault="007F3779" w:rsidP="004606C9">
      <w:pPr>
        <w:numPr>
          <w:ilvl w:val="3"/>
          <w:numId w:val="45"/>
        </w:numPr>
        <w:spacing w:before="120" w:after="120"/>
        <w:ind w:left="0" w:firstLine="0"/>
        <w:jc w:val="both"/>
        <w:rPr>
          <w:rFonts w:ascii="Times New Roman" w:hAnsi="Times New Roman" w:cs="Times New Roman"/>
        </w:rPr>
      </w:pPr>
      <w:r w:rsidRPr="00A84F20">
        <w:rPr>
          <w:rFonts w:ascii="Times New Roman" w:hAnsi="Times New Roman" w:cs="Times New Roman"/>
        </w:rPr>
        <w:t>Os atestados deverão referir-se a serviços prestados no âmbito de sua atividade econômica principal ou secundária especificadas no contrato social vigente;</w:t>
      </w:r>
    </w:p>
    <w:p w:rsidR="007F3779" w:rsidRPr="00813C9D" w:rsidRDefault="007F3779" w:rsidP="007F3779">
      <w:pPr>
        <w:numPr>
          <w:ilvl w:val="3"/>
          <w:numId w:val="45"/>
        </w:numPr>
        <w:spacing w:before="120" w:after="120"/>
        <w:ind w:left="0" w:firstLine="0"/>
        <w:jc w:val="both"/>
        <w:rPr>
          <w:rFonts w:ascii="Times New Roman" w:hAnsi="Times New Roman" w:cs="Times New Roman"/>
        </w:rPr>
      </w:pPr>
      <w:r w:rsidRPr="00813C9D">
        <w:rPr>
          <w:rFonts w:ascii="Times New Roman" w:hAnsi="Times New Roman" w:cs="Times New Roman"/>
        </w:rPr>
        <w:t>Somente serão aceitos atestados expedidos após a conclusão do contrato ou se decorrido, pelo menos, um ano do início de sua execução, exceto se firmado para ser executado em prazo inferior;</w:t>
      </w:r>
    </w:p>
    <w:p w:rsidR="007F3779" w:rsidRPr="00813C9D" w:rsidRDefault="007F3779" w:rsidP="007F3779">
      <w:pPr>
        <w:numPr>
          <w:ilvl w:val="3"/>
          <w:numId w:val="45"/>
        </w:numPr>
        <w:spacing w:before="120" w:after="120"/>
        <w:ind w:left="0" w:firstLine="0"/>
        <w:jc w:val="both"/>
        <w:rPr>
          <w:rFonts w:ascii="Times New Roman" w:hAnsi="Times New Roman" w:cs="Times New Roman"/>
        </w:rPr>
      </w:pPr>
      <w:r w:rsidRPr="00813C9D">
        <w:rPr>
          <w:rFonts w:ascii="Times New Roman" w:hAnsi="Times New Roman" w:cs="Times New Roman"/>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rsidR="00A84F20" w:rsidRDefault="001F1632" w:rsidP="00A84F20">
      <w:pPr>
        <w:numPr>
          <w:ilvl w:val="3"/>
          <w:numId w:val="45"/>
        </w:numPr>
        <w:spacing w:before="120" w:after="120"/>
        <w:ind w:left="0" w:firstLine="0"/>
        <w:jc w:val="both"/>
        <w:rPr>
          <w:rFonts w:ascii="Times New Roman" w:hAnsi="Times New Roman" w:cs="Times New Roman"/>
        </w:rPr>
      </w:pPr>
      <w:r w:rsidRPr="00A84F20">
        <w:rPr>
          <w:rFonts w:ascii="Times New Roman" w:hAnsi="Times New Roman" w:cs="Times New Roman"/>
        </w:rPr>
        <w:t>O licitante disponibilizará todas as informações necessárias à comprovação da legitimidade dos atestados apresentados, apresentando, dentre outros documentos, cópia do contrato</w:t>
      </w:r>
      <w:r w:rsidRPr="007D102A">
        <w:rPr>
          <w:rFonts w:ascii="Times New Roman" w:hAnsi="Times New Roman" w:cs="Times New Roman"/>
        </w:rPr>
        <w:t xml:space="preserve"> que deu suporte à contratação, endereço atual da contratante e local em que foram prestados os serviços.</w:t>
      </w:r>
    </w:p>
    <w:p w:rsidR="00756F13" w:rsidRPr="00A84F20" w:rsidRDefault="00756F13" w:rsidP="00A84F20">
      <w:pPr>
        <w:numPr>
          <w:ilvl w:val="3"/>
          <w:numId w:val="45"/>
        </w:numPr>
        <w:spacing w:before="120" w:after="120"/>
        <w:ind w:left="0" w:firstLine="0"/>
        <w:jc w:val="both"/>
        <w:rPr>
          <w:rFonts w:ascii="Times New Roman" w:hAnsi="Times New Roman" w:cs="Times New Roman"/>
        </w:rPr>
      </w:pPr>
      <w:r w:rsidRPr="00A84F20">
        <w:rPr>
          <w:rFonts w:ascii="Times New Roman" w:hAnsi="Times New Roman" w:cs="Times New Roman"/>
          <w:color w:val="FF0000"/>
        </w:rPr>
        <w:t xml:space="preserve">Comprovação de o licitante possuir, em seu quadro permanente, na data prevista para a entrega da proposta, profissional de nível superior ou outro devidamente reconhecido </w:t>
      </w:r>
      <w:r w:rsidR="00877CB4" w:rsidRPr="00A84F20">
        <w:rPr>
          <w:rFonts w:ascii="Times New Roman" w:hAnsi="Times New Roman" w:cs="Times New Roman"/>
          <w:color w:val="FF0000"/>
        </w:rPr>
        <w:t>pela respectiva entidade profissional competente</w:t>
      </w:r>
      <w:r w:rsidR="0098151C" w:rsidRPr="00A84F20">
        <w:rPr>
          <w:rFonts w:ascii="Times New Roman" w:hAnsi="Times New Roman" w:cs="Times New Roman"/>
          <w:color w:val="FF0000"/>
        </w:rPr>
        <w:t xml:space="preserve">que seja </w:t>
      </w:r>
      <w:r w:rsidRPr="00A84F20">
        <w:rPr>
          <w:rFonts w:ascii="Times New Roman" w:hAnsi="Times New Roman" w:cs="Times New Roman"/>
          <w:color w:val="FF0000"/>
        </w:rPr>
        <w:t xml:space="preserve">detentor de </w:t>
      </w:r>
      <w:r w:rsidR="00CE0D19" w:rsidRPr="00A84F20">
        <w:rPr>
          <w:rFonts w:ascii="Times New Roman" w:hAnsi="Times New Roman" w:cs="Times New Roman"/>
          <w:color w:val="FF0000"/>
        </w:rPr>
        <w:t xml:space="preserve">anotação ou registro </w:t>
      </w:r>
      <w:r w:rsidRPr="00A84F20">
        <w:rPr>
          <w:rFonts w:ascii="Times New Roman" w:hAnsi="Times New Roman" w:cs="Times New Roman"/>
          <w:color w:val="FF0000"/>
        </w:rPr>
        <w:t>de responsabilidade técnica relativo à execução dos serviços que compõem as parcelas de maior relevância técnica e valor significativo da contratação, a saber:</w:t>
      </w:r>
    </w:p>
    <w:p w:rsidR="00CE0D19" w:rsidRPr="007D102A" w:rsidRDefault="00D609F6" w:rsidP="001E5AC1">
      <w:pPr>
        <w:numPr>
          <w:ilvl w:val="3"/>
          <w:numId w:val="45"/>
        </w:numPr>
        <w:spacing w:before="120" w:after="120"/>
        <w:ind w:left="0" w:firstLine="0"/>
        <w:jc w:val="both"/>
        <w:rPr>
          <w:rFonts w:ascii="Times New Roman" w:hAnsi="Times New Roman" w:cs="Times New Roman"/>
          <w:color w:val="FF0000"/>
        </w:rPr>
      </w:pPr>
      <w:proofErr w:type="gramStart"/>
      <w:r w:rsidRPr="007D102A">
        <w:rPr>
          <w:rFonts w:ascii="Times New Roman" w:hAnsi="Times New Roman" w:cs="Times New Roman"/>
          <w:color w:val="FF0000"/>
        </w:rPr>
        <w:t>Pelo(</w:t>
      </w:r>
      <w:proofErr w:type="gramEnd"/>
      <w:r w:rsidRPr="007D102A">
        <w:rPr>
          <w:rFonts w:ascii="Times New Roman" w:hAnsi="Times New Roman" w:cs="Times New Roman"/>
          <w:color w:val="FF0000"/>
        </w:rPr>
        <w:t>a) (...</w:t>
      </w:r>
      <w:r w:rsidR="001E32E2" w:rsidRPr="007D102A">
        <w:rPr>
          <w:rFonts w:ascii="Times New Roman" w:hAnsi="Times New Roman" w:cs="Times New Roman"/>
          <w:color w:val="FF0000"/>
        </w:rPr>
        <w:t>entidade profissional competente...), para o</w:t>
      </w:r>
      <w:r w:rsidR="00877CB4" w:rsidRPr="007D102A">
        <w:rPr>
          <w:rFonts w:ascii="Times New Roman" w:hAnsi="Times New Roman" w:cs="Times New Roman"/>
          <w:color w:val="FF0000"/>
        </w:rPr>
        <w:t xml:space="preserve"> (...</w:t>
      </w:r>
      <w:r w:rsidR="00E729BF" w:rsidRPr="007D102A">
        <w:rPr>
          <w:rFonts w:ascii="Times New Roman" w:hAnsi="Times New Roman" w:cs="Times New Roman"/>
          <w:color w:val="FF0000"/>
        </w:rPr>
        <w:t>categoria profissional</w:t>
      </w:r>
      <w:r w:rsidR="00877CB4" w:rsidRPr="007D102A">
        <w:rPr>
          <w:rFonts w:ascii="Times New Roman" w:hAnsi="Times New Roman" w:cs="Times New Roman"/>
          <w:color w:val="FF0000"/>
        </w:rPr>
        <w:t>...)</w:t>
      </w:r>
      <w:r w:rsidR="001E32E2" w:rsidRPr="007D102A">
        <w:rPr>
          <w:rFonts w:ascii="Times New Roman" w:hAnsi="Times New Roman" w:cs="Times New Roman"/>
          <w:color w:val="FF0000"/>
        </w:rPr>
        <w:t xml:space="preserve">, em relação aos </w:t>
      </w:r>
      <w:r w:rsidR="00877CB4" w:rsidRPr="007D102A">
        <w:rPr>
          <w:rFonts w:ascii="Times New Roman" w:hAnsi="Times New Roman" w:cs="Times New Roman"/>
          <w:color w:val="FF0000"/>
        </w:rPr>
        <w:t>serviços de: (...);</w:t>
      </w:r>
    </w:p>
    <w:p w:rsidR="00E729BF" w:rsidRPr="007D102A" w:rsidRDefault="00E729BF" w:rsidP="00E729BF">
      <w:pPr>
        <w:numPr>
          <w:ilvl w:val="3"/>
          <w:numId w:val="45"/>
        </w:numPr>
        <w:spacing w:before="120" w:after="120"/>
        <w:ind w:left="0" w:firstLine="0"/>
        <w:jc w:val="both"/>
        <w:rPr>
          <w:rFonts w:ascii="Times New Roman" w:hAnsi="Times New Roman" w:cs="Times New Roman"/>
          <w:color w:val="FF0000"/>
        </w:rPr>
      </w:pPr>
      <w:proofErr w:type="gramStart"/>
      <w:r w:rsidRPr="007D102A">
        <w:rPr>
          <w:rFonts w:ascii="Times New Roman" w:hAnsi="Times New Roman" w:cs="Times New Roman"/>
          <w:color w:val="FF0000"/>
        </w:rPr>
        <w:t>Pelo(</w:t>
      </w:r>
      <w:proofErr w:type="gramEnd"/>
      <w:r w:rsidRPr="007D102A">
        <w:rPr>
          <w:rFonts w:ascii="Times New Roman" w:hAnsi="Times New Roman" w:cs="Times New Roman"/>
          <w:color w:val="FF0000"/>
        </w:rPr>
        <w:t>a) (...entidade profissional competente...), para o (...categoria profissional...), em relação aos serviços de: (...);</w:t>
      </w:r>
    </w:p>
    <w:p w:rsidR="00E729BF" w:rsidRPr="007D102A" w:rsidRDefault="00E729BF" w:rsidP="00E729BF">
      <w:pPr>
        <w:numPr>
          <w:ilvl w:val="3"/>
          <w:numId w:val="45"/>
        </w:numPr>
        <w:spacing w:before="120" w:after="120"/>
        <w:ind w:left="0" w:firstLine="0"/>
        <w:jc w:val="both"/>
        <w:rPr>
          <w:rFonts w:ascii="Times New Roman" w:hAnsi="Times New Roman" w:cs="Times New Roman"/>
          <w:color w:val="FF0000"/>
        </w:rPr>
      </w:pPr>
      <w:proofErr w:type="gramStart"/>
      <w:r w:rsidRPr="007D102A">
        <w:rPr>
          <w:rFonts w:ascii="Times New Roman" w:hAnsi="Times New Roman" w:cs="Times New Roman"/>
          <w:color w:val="FF0000"/>
        </w:rPr>
        <w:t>Pelo(</w:t>
      </w:r>
      <w:proofErr w:type="gramEnd"/>
      <w:r w:rsidRPr="007D102A">
        <w:rPr>
          <w:rFonts w:ascii="Times New Roman" w:hAnsi="Times New Roman" w:cs="Times New Roman"/>
          <w:color w:val="FF0000"/>
        </w:rPr>
        <w:t>a) (...entidade profissional competente...), para o (...categoria profissional...), em relação aos serviços de: (...)</w:t>
      </w:r>
      <w:r w:rsidR="0058083A" w:rsidRPr="007D102A">
        <w:rPr>
          <w:rFonts w:ascii="Times New Roman" w:hAnsi="Times New Roman" w:cs="Times New Roman"/>
          <w:color w:val="FF0000"/>
        </w:rPr>
        <w:t>.</w:t>
      </w:r>
    </w:p>
    <w:p w:rsidR="00330ABC" w:rsidRPr="007D102A" w:rsidRDefault="0015190D" w:rsidP="004632B0">
      <w:pPr>
        <w:numPr>
          <w:ilvl w:val="2"/>
          <w:numId w:val="45"/>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 xml:space="preserve">Os responsáveis técnicos do licitante deverão pertencer, na data prevista para a entregada </w:t>
      </w:r>
      <w:proofErr w:type="gramStart"/>
      <w:r w:rsidRPr="007D102A">
        <w:rPr>
          <w:rFonts w:ascii="Times New Roman" w:hAnsi="Times New Roman" w:cs="Times New Roman"/>
          <w:color w:val="FF0000"/>
        </w:rPr>
        <w:t>proposta,</w:t>
      </w:r>
      <w:proofErr w:type="gramEnd"/>
      <w:r w:rsidRPr="007D102A">
        <w:rPr>
          <w:rFonts w:ascii="Times New Roman" w:hAnsi="Times New Roman" w:cs="Times New Roman"/>
          <w:color w:val="FF0000"/>
        </w:rPr>
        <w:t xml:space="preserve">ao </w:t>
      </w:r>
      <w:r w:rsidR="004632B0" w:rsidRPr="007D102A">
        <w:rPr>
          <w:rFonts w:ascii="Times New Roman" w:hAnsi="Times New Roman" w:cs="Times New Roman"/>
          <w:color w:val="FF0000"/>
        </w:rPr>
        <w:t xml:space="preserve">seu </w:t>
      </w:r>
      <w:r w:rsidRPr="007D102A">
        <w:rPr>
          <w:rFonts w:ascii="Times New Roman" w:hAnsi="Times New Roman" w:cs="Times New Roman"/>
          <w:color w:val="FF0000"/>
        </w:rPr>
        <w:t>quadro permanente, entendendo-se como tal, para fins d</w:t>
      </w:r>
      <w:r w:rsidR="008E2B18" w:rsidRPr="007D102A">
        <w:rPr>
          <w:rFonts w:ascii="Times New Roman" w:hAnsi="Times New Roman" w:cs="Times New Roman"/>
          <w:color w:val="FF0000"/>
        </w:rPr>
        <w:t>alicitação</w:t>
      </w:r>
      <w:r w:rsidRPr="007D102A">
        <w:rPr>
          <w:rFonts w:ascii="Times New Roman" w:hAnsi="Times New Roman" w:cs="Times New Roman"/>
          <w:color w:val="FF0000"/>
        </w:rPr>
        <w:t>, osócio que comprove seu vínculo por intermédio de contrato social</w:t>
      </w:r>
      <w:r w:rsidR="008E2B18" w:rsidRPr="007D102A">
        <w:rPr>
          <w:rFonts w:ascii="Times New Roman" w:hAnsi="Times New Roman" w:cs="Times New Roman"/>
          <w:color w:val="FF0000"/>
        </w:rPr>
        <w:t xml:space="preserve"> ou </w:t>
      </w:r>
      <w:r w:rsidRPr="007D102A">
        <w:rPr>
          <w:rFonts w:ascii="Times New Roman" w:hAnsi="Times New Roman" w:cs="Times New Roman"/>
          <w:color w:val="FF0000"/>
        </w:rPr>
        <w:t>estatuto social; oadministrador ou o diretor; o empregado devidamente registrado em Carteira deTrabalho e Previdência Social; e o prestador de serviços com contrato escritofirmado com o licitante, ou com declaração de compromisso de vinculaçãocontratual futura, caso o licitante se sagre vencedor do certame</w:t>
      </w:r>
      <w:r w:rsidR="008E2B18" w:rsidRPr="007D102A">
        <w:rPr>
          <w:rFonts w:ascii="Times New Roman" w:hAnsi="Times New Roman" w:cs="Times New Roman"/>
          <w:color w:val="FF0000"/>
        </w:rPr>
        <w:t>.</w:t>
      </w:r>
    </w:p>
    <w:p w:rsidR="008E2B18" w:rsidRPr="007D102A" w:rsidRDefault="00913222" w:rsidP="00913222">
      <w:pPr>
        <w:numPr>
          <w:ilvl w:val="2"/>
          <w:numId w:val="45"/>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No decorrer da execução dos</w:t>
      </w:r>
      <w:r w:rsidR="00CD38BF">
        <w:rPr>
          <w:rFonts w:ascii="Times New Roman" w:hAnsi="Times New Roman" w:cs="Times New Roman"/>
          <w:color w:val="FF0000"/>
        </w:rPr>
        <w:t xml:space="preserve"> </w:t>
      </w:r>
      <w:r w:rsidRPr="007D102A">
        <w:rPr>
          <w:rFonts w:ascii="Times New Roman" w:hAnsi="Times New Roman" w:cs="Times New Roman"/>
          <w:color w:val="FF0000"/>
        </w:rPr>
        <w:t>serviços, os responsáveis técnicos do licitante poderão ser substituídos, nos termos do artigo 30, §10, da Lei n° 8.666,</w:t>
      </w:r>
      <w:r w:rsidR="00C33371">
        <w:rPr>
          <w:rFonts w:ascii="Times New Roman" w:hAnsi="Times New Roman" w:cs="Times New Roman"/>
          <w:color w:val="FF0000"/>
        </w:rPr>
        <w:t xml:space="preserve"> </w:t>
      </w:r>
      <w:r w:rsidRPr="007D102A">
        <w:rPr>
          <w:rFonts w:ascii="Times New Roman" w:hAnsi="Times New Roman" w:cs="Times New Roman"/>
          <w:color w:val="FF0000"/>
        </w:rPr>
        <w:t>de 1993, por profissionais de experiência equivalente ou superior, desde que asubstituição seja aprovada pela Administração.</w:t>
      </w:r>
    </w:p>
    <w:p w:rsidR="00622F01" w:rsidRPr="007D102A" w:rsidRDefault="00622F01" w:rsidP="00622F01">
      <w:pPr>
        <w:pStyle w:val="Citao"/>
        <w:shd w:val="clear" w:color="auto" w:fill="D9D9D9" w:themeFill="background1" w:themeFillShade="D9"/>
        <w:spacing w:after="120"/>
        <w:rPr>
          <w:rFonts w:ascii="Times New Roman" w:hAnsi="Times New Roman" w:cs="Times New Roman"/>
          <w:i w:val="0"/>
          <w:sz w:val="24"/>
        </w:rPr>
      </w:pPr>
      <w:r w:rsidRPr="00724EC9">
        <w:rPr>
          <w:rFonts w:ascii="Times New Roman" w:hAnsi="Times New Roman" w:cs="Times New Roman"/>
          <w:b/>
          <w:i w:val="0"/>
          <w:sz w:val="24"/>
        </w:rPr>
        <w:t>Nota Explicativa</w:t>
      </w:r>
      <w:r w:rsidRPr="007D102A">
        <w:rPr>
          <w:rFonts w:ascii="Times New Roman" w:hAnsi="Times New Roman" w:cs="Times New Roman"/>
          <w:i w:val="0"/>
          <w:sz w:val="24"/>
        </w:rPr>
        <w:t>:</w:t>
      </w:r>
    </w:p>
    <w:p w:rsidR="00622F01" w:rsidRPr="007D102A" w:rsidRDefault="001D5EB1" w:rsidP="00622F01">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lastRenderedPageBreak/>
        <w:t>P</w:t>
      </w:r>
      <w:r w:rsidR="00514056" w:rsidRPr="007D102A">
        <w:rPr>
          <w:rFonts w:ascii="Times New Roman" w:hAnsi="Times New Roman" w:cs="Times New Roman"/>
          <w:i w:val="0"/>
          <w:sz w:val="24"/>
        </w:rPr>
        <w:t>ara os serviços em que haja necessidade de alguma qualificação profissional específica dos profissionais responsáveis pela execução, é possível exigir a comprovação da capacitação técnico-profissional do licitante, limitada às parcelas de maior relevância técnica e valor significativo e</w:t>
      </w:r>
      <w:r w:rsidRPr="007D102A">
        <w:rPr>
          <w:rFonts w:ascii="Times New Roman" w:hAnsi="Times New Roman" w:cs="Times New Roman"/>
          <w:i w:val="0"/>
          <w:sz w:val="24"/>
        </w:rPr>
        <w:t>, como regra,</w:t>
      </w:r>
      <w:r w:rsidR="00514056" w:rsidRPr="007D102A">
        <w:rPr>
          <w:rFonts w:ascii="Times New Roman" w:hAnsi="Times New Roman" w:cs="Times New Roman"/>
          <w:i w:val="0"/>
          <w:sz w:val="24"/>
        </w:rPr>
        <w:t xml:space="preserve"> vedadas exigências de quantidades mínimas</w:t>
      </w:r>
      <w:r w:rsidRPr="007D102A">
        <w:rPr>
          <w:rFonts w:ascii="Times New Roman" w:hAnsi="Times New Roman" w:cs="Times New Roman"/>
          <w:i w:val="0"/>
          <w:sz w:val="24"/>
        </w:rPr>
        <w:t>, devendo haver justificativa nos autos.</w:t>
      </w:r>
      <w:r w:rsidR="00A85394">
        <w:rPr>
          <w:rFonts w:ascii="Times New Roman" w:hAnsi="Times New Roman" w:cs="Times New Roman"/>
          <w:i w:val="0"/>
          <w:sz w:val="24"/>
        </w:rPr>
        <w:t xml:space="preserve"> </w:t>
      </w:r>
      <w:r w:rsidR="00F44E34" w:rsidRPr="007D102A">
        <w:rPr>
          <w:rFonts w:ascii="Times New Roman" w:hAnsi="Times New Roman" w:cs="Times New Roman"/>
          <w:i w:val="0"/>
          <w:sz w:val="24"/>
        </w:rPr>
        <w:t>Excepcionalmente, o TCU</w:t>
      </w:r>
      <w:r w:rsidR="00A84F20">
        <w:rPr>
          <w:rFonts w:ascii="Times New Roman" w:hAnsi="Times New Roman" w:cs="Times New Roman"/>
          <w:i w:val="0"/>
          <w:sz w:val="24"/>
        </w:rPr>
        <w:t xml:space="preserve"> </w:t>
      </w:r>
      <w:r w:rsidR="00F44E34" w:rsidRPr="007D102A">
        <w:rPr>
          <w:rFonts w:ascii="Times New Roman" w:hAnsi="Times New Roman" w:cs="Times New Roman"/>
          <w:i w:val="0"/>
          <w:sz w:val="24"/>
        </w:rPr>
        <w:t>a exigência de quantitativos para qualificação técnico-profissional</w:t>
      </w:r>
      <w:r w:rsidR="000C487B" w:rsidRPr="007D102A">
        <w:rPr>
          <w:rFonts w:ascii="Times New Roman" w:hAnsi="Times New Roman" w:cs="Times New Roman"/>
          <w:i w:val="0"/>
          <w:sz w:val="24"/>
        </w:rPr>
        <w:t xml:space="preserve"> do licitante</w:t>
      </w:r>
      <w:r w:rsidR="00F44E34" w:rsidRPr="007D102A">
        <w:rPr>
          <w:rFonts w:ascii="Times New Roman" w:hAnsi="Times New Roman" w:cs="Times New Roman"/>
          <w:i w:val="0"/>
          <w:sz w:val="24"/>
        </w:rPr>
        <w:t xml:space="preserve">, </w:t>
      </w:r>
      <w:r w:rsidR="004F4F44" w:rsidRPr="007D102A">
        <w:rPr>
          <w:rFonts w:ascii="Times New Roman" w:hAnsi="Times New Roman" w:cs="Times New Roman"/>
          <w:i w:val="0"/>
          <w:sz w:val="24"/>
        </w:rPr>
        <w:t>devendo haver justificativa nos autos.</w:t>
      </w:r>
    </w:p>
    <w:p w:rsidR="00B371B8" w:rsidRPr="00F77E5F" w:rsidRDefault="00B371B8" w:rsidP="00F77E5F">
      <w:pPr>
        <w:numPr>
          <w:ilvl w:val="2"/>
          <w:numId w:val="45"/>
        </w:numPr>
        <w:spacing w:before="120" w:after="120"/>
        <w:ind w:left="504"/>
        <w:jc w:val="both"/>
        <w:rPr>
          <w:rFonts w:ascii="Times New Roman" w:hAnsi="Times New Roman" w:cs="Times New Roman"/>
          <w:color w:val="FF0000"/>
        </w:rPr>
      </w:pPr>
      <w:r w:rsidRPr="00F77E5F">
        <w:rPr>
          <w:rFonts w:ascii="Times New Roman" w:hAnsi="Times New Roman" w:cs="Times New Roman"/>
          <w:color w:val="FF0000"/>
        </w:rPr>
        <w:t xml:space="preserve">Prova de atendimento dos seguintes requisitos, previstos na </w:t>
      </w:r>
      <w:proofErr w:type="gramStart"/>
      <w:r w:rsidRPr="00F77E5F">
        <w:rPr>
          <w:rFonts w:ascii="Times New Roman" w:hAnsi="Times New Roman" w:cs="Times New Roman"/>
          <w:color w:val="FF0000"/>
        </w:rPr>
        <w:t>(...</w:t>
      </w:r>
      <w:proofErr w:type="gramEnd"/>
      <w:r w:rsidRPr="00F77E5F">
        <w:rPr>
          <w:rFonts w:ascii="Times New Roman" w:hAnsi="Times New Roman" w:cs="Times New Roman"/>
          <w:color w:val="FF0000"/>
        </w:rPr>
        <w:t>Lei/Decreto...) n° (...), de (...):</w:t>
      </w:r>
    </w:p>
    <w:p w:rsidR="007B51FE" w:rsidRPr="007D102A" w:rsidRDefault="007B51FE" w:rsidP="007B51FE">
      <w:pPr>
        <w:numPr>
          <w:ilvl w:val="3"/>
          <w:numId w:val="45"/>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w:t>
      </w:r>
    </w:p>
    <w:p w:rsidR="007B51FE" w:rsidRPr="007D102A" w:rsidRDefault="007B51FE" w:rsidP="007B51FE">
      <w:pPr>
        <w:numPr>
          <w:ilvl w:val="3"/>
          <w:numId w:val="45"/>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w:t>
      </w:r>
    </w:p>
    <w:p w:rsidR="007B51FE" w:rsidRPr="007D102A" w:rsidRDefault="007B51FE" w:rsidP="00CB558B">
      <w:pPr>
        <w:numPr>
          <w:ilvl w:val="3"/>
          <w:numId w:val="45"/>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w:t>
      </w:r>
      <w:r w:rsidR="009846DD" w:rsidRPr="007D102A">
        <w:rPr>
          <w:rFonts w:ascii="Times New Roman" w:hAnsi="Times New Roman" w:cs="Times New Roman"/>
          <w:color w:val="FF0000"/>
        </w:rPr>
        <w:t>.</w:t>
      </w:r>
    </w:p>
    <w:p w:rsidR="00B371B8" w:rsidRPr="00724EC9" w:rsidRDefault="00CA24FB" w:rsidP="00CB558B">
      <w:pPr>
        <w:pStyle w:val="Citao"/>
        <w:shd w:val="clear" w:color="auto" w:fill="D9D9D9" w:themeFill="background1" w:themeFillShade="D9"/>
        <w:spacing w:after="120"/>
        <w:rPr>
          <w:rFonts w:ascii="Times New Roman" w:hAnsi="Times New Roman" w:cs="Times New Roman"/>
          <w:i w:val="0"/>
          <w:sz w:val="24"/>
        </w:rPr>
      </w:pPr>
      <w:r w:rsidRPr="00724EC9">
        <w:rPr>
          <w:rFonts w:ascii="Times New Roman" w:hAnsi="Times New Roman" w:cs="Times New Roman"/>
          <w:b/>
          <w:i w:val="0"/>
          <w:sz w:val="24"/>
        </w:rPr>
        <w:t>Nota Explicativa</w:t>
      </w:r>
      <w:r w:rsidRPr="00724EC9">
        <w:rPr>
          <w:rFonts w:ascii="Times New Roman" w:hAnsi="Times New Roman" w:cs="Times New Roman"/>
          <w:i w:val="0"/>
          <w:sz w:val="24"/>
        </w:rPr>
        <w:t>:</w:t>
      </w:r>
    </w:p>
    <w:p w:rsidR="00CA24FB" w:rsidRPr="007D102A" w:rsidRDefault="00AC6AAC" w:rsidP="00CB558B">
      <w:pPr>
        <w:pStyle w:val="Citao"/>
        <w:shd w:val="clear" w:color="auto" w:fill="D9D9D9" w:themeFill="background1" w:themeFillShade="D9"/>
        <w:spacing w:after="120"/>
        <w:rPr>
          <w:rFonts w:ascii="Times New Roman" w:hAnsi="Times New Roman" w:cs="Times New Roman"/>
          <w:i w:val="0"/>
          <w:sz w:val="24"/>
        </w:rPr>
      </w:pPr>
      <w:r w:rsidRPr="00724EC9">
        <w:rPr>
          <w:rFonts w:ascii="Times New Roman" w:hAnsi="Times New Roman" w:cs="Times New Roman"/>
          <w:i w:val="0"/>
          <w:sz w:val="24"/>
        </w:rPr>
        <w:t xml:space="preserve">Devem ser especificados requisitos de habilitação </w:t>
      </w:r>
      <w:proofErr w:type="gramStart"/>
      <w:r w:rsidRPr="00724EC9">
        <w:rPr>
          <w:rFonts w:ascii="Times New Roman" w:hAnsi="Times New Roman" w:cs="Times New Roman"/>
          <w:i w:val="0"/>
          <w:sz w:val="24"/>
        </w:rPr>
        <w:t>técnica específicos</w:t>
      </w:r>
      <w:proofErr w:type="gramEnd"/>
      <w:r w:rsidRPr="00724EC9">
        <w:rPr>
          <w:rFonts w:ascii="Times New Roman" w:hAnsi="Times New Roman" w:cs="Times New Roman"/>
          <w:i w:val="0"/>
          <w:sz w:val="24"/>
        </w:rPr>
        <w:t xml:space="preserve"> que tenham previsão em legislação especial incidente sobre o objeto, inclusive norma ambiental</w:t>
      </w:r>
      <w:r w:rsidR="00F86EF5" w:rsidRPr="00724EC9">
        <w:rPr>
          <w:rFonts w:ascii="Times New Roman" w:hAnsi="Times New Roman" w:cs="Times New Roman"/>
          <w:i w:val="0"/>
          <w:sz w:val="24"/>
        </w:rPr>
        <w:t>.</w:t>
      </w:r>
      <w:r w:rsidR="00F86EF5" w:rsidRPr="007D102A">
        <w:rPr>
          <w:rFonts w:ascii="Times New Roman" w:hAnsi="Times New Roman" w:cs="Times New Roman"/>
          <w:i w:val="0"/>
          <w:sz w:val="24"/>
        </w:rPr>
        <w:t xml:space="preserve"> </w:t>
      </w:r>
    </w:p>
    <w:p w:rsidR="003416D4" w:rsidRPr="007D102A"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7D102A"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7D102A"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3416D4" w:rsidRPr="007D102A"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Cs/>
          <w:vanish/>
          <w:color w:val="000000"/>
          <w:lang w:eastAsia="en-US"/>
        </w:rPr>
      </w:pPr>
    </w:p>
    <w:p w:rsidR="00730BF5" w:rsidRPr="007D102A" w:rsidRDefault="00730BF5" w:rsidP="001E5AC1">
      <w:pPr>
        <w:pStyle w:val="PargrafodaLista"/>
        <w:numPr>
          <w:ilvl w:val="2"/>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rPr>
        <w:t xml:space="preserve">Declaração </w:t>
      </w:r>
      <w:r w:rsidR="00B94900" w:rsidRPr="007D102A">
        <w:rPr>
          <w:rFonts w:ascii="Times New Roman" w:hAnsi="Times New Roman" w:cs="Times New Roman"/>
        </w:rPr>
        <w:t>de</w:t>
      </w:r>
      <w:r w:rsidRPr="007D102A">
        <w:rPr>
          <w:rFonts w:ascii="Times New Roman" w:hAnsi="Times New Roman" w:cs="Times New Roman"/>
        </w:rPr>
        <w:t xml:space="preserve"> que tem pleno conhecimento das </w:t>
      </w:r>
      <w:r w:rsidR="00FE7A1E" w:rsidRPr="007D102A">
        <w:rPr>
          <w:rFonts w:ascii="Times New Roman" w:hAnsi="Times New Roman" w:cs="Times New Roman"/>
        </w:rPr>
        <w:t xml:space="preserve">informações, </w:t>
      </w:r>
      <w:r w:rsidRPr="007D102A">
        <w:rPr>
          <w:rFonts w:ascii="Times New Roman" w:hAnsi="Times New Roman" w:cs="Times New Roman"/>
        </w:rPr>
        <w:t xml:space="preserve">condições e peculiaridades inerentes à natureza do </w:t>
      </w:r>
      <w:r w:rsidR="00133979" w:rsidRPr="007D102A">
        <w:rPr>
          <w:rFonts w:ascii="Times New Roman" w:hAnsi="Times New Roman" w:cs="Times New Roman"/>
        </w:rPr>
        <w:t xml:space="preserve">serviço e ao local de sua execução, que </w:t>
      </w:r>
      <w:r w:rsidRPr="007D102A">
        <w:rPr>
          <w:rFonts w:ascii="Times New Roman" w:hAnsi="Times New Roman" w:cs="Times New Roman"/>
        </w:rPr>
        <w:t>assume total responsabilidade por es</w:t>
      </w:r>
      <w:r w:rsidR="00FE7A1E" w:rsidRPr="007D102A">
        <w:rPr>
          <w:rFonts w:ascii="Times New Roman" w:hAnsi="Times New Roman" w:cs="Times New Roman"/>
        </w:rPr>
        <w:t>s</w:t>
      </w:r>
      <w:r w:rsidRPr="007D102A">
        <w:rPr>
          <w:rFonts w:ascii="Times New Roman" w:hAnsi="Times New Roman" w:cs="Times New Roman"/>
        </w:rPr>
        <w:t xml:space="preserve">e fato e </w:t>
      </w:r>
      <w:r w:rsidR="00133979" w:rsidRPr="007D102A">
        <w:rPr>
          <w:rFonts w:ascii="Times New Roman" w:hAnsi="Times New Roman" w:cs="Times New Roman"/>
        </w:rPr>
        <w:t xml:space="preserve">que </w:t>
      </w:r>
      <w:r w:rsidRPr="007D102A">
        <w:rPr>
          <w:rFonts w:ascii="Times New Roman" w:hAnsi="Times New Roman" w:cs="Times New Roman"/>
        </w:rPr>
        <w:t xml:space="preserve">não </w:t>
      </w:r>
      <w:r w:rsidR="00133979" w:rsidRPr="007D102A">
        <w:rPr>
          <w:rFonts w:ascii="Times New Roman" w:hAnsi="Times New Roman" w:cs="Times New Roman"/>
        </w:rPr>
        <w:t xml:space="preserve">o </w:t>
      </w:r>
      <w:r w:rsidRPr="007D102A">
        <w:rPr>
          <w:rFonts w:ascii="Times New Roman" w:hAnsi="Times New Roman" w:cs="Times New Roman"/>
        </w:rPr>
        <w:t xml:space="preserve">utilizará para quaisquer questionamentos futuros que ensejem desavenças técnicas ou financeiras com a </w:t>
      </w:r>
      <w:r w:rsidR="00133979" w:rsidRPr="007D102A">
        <w:rPr>
          <w:rFonts w:ascii="Times New Roman" w:hAnsi="Times New Roman" w:cs="Times New Roman"/>
        </w:rPr>
        <w:t>C</w:t>
      </w:r>
      <w:r w:rsidRPr="007D102A">
        <w:rPr>
          <w:rFonts w:ascii="Times New Roman" w:hAnsi="Times New Roman" w:cs="Times New Roman"/>
        </w:rPr>
        <w:t>ontratante.</w:t>
      </w:r>
    </w:p>
    <w:p w:rsidR="00CA1D5B" w:rsidRPr="007D102A" w:rsidRDefault="003E0FFD"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bCs/>
          <w:lang w:eastAsia="en-US"/>
        </w:rPr>
        <w:t>Para o correto dimensionamento e elaboração de sua proposta, o licitante poderá</w:t>
      </w:r>
      <w:r w:rsidR="00706E9C">
        <w:rPr>
          <w:rFonts w:ascii="Times New Roman" w:hAnsi="Times New Roman" w:cs="Times New Roman"/>
          <w:bCs/>
          <w:lang w:eastAsia="en-US"/>
        </w:rPr>
        <w:t xml:space="preserve"> </w:t>
      </w:r>
      <w:r w:rsidRPr="007D102A">
        <w:rPr>
          <w:rFonts w:ascii="Times New Roman" w:hAnsi="Times New Roman" w:cs="Times New Roman"/>
          <w:bCs/>
          <w:lang w:eastAsia="en-US"/>
        </w:rPr>
        <w:t xml:space="preserve">realizar vistoria nas instalações do local de execução dos serviços, acompanhado por servidor designado para esse fim, de segunda </w:t>
      </w:r>
      <w:r w:rsidR="00F10FAA" w:rsidRPr="007D102A">
        <w:rPr>
          <w:rFonts w:ascii="Times New Roman" w:hAnsi="Times New Roman" w:cs="Times New Roman"/>
          <w:bCs/>
          <w:lang w:eastAsia="en-US"/>
        </w:rPr>
        <w:t>a</w:t>
      </w:r>
      <w:r w:rsidRPr="007D102A">
        <w:rPr>
          <w:rFonts w:ascii="Times New Roman" w:hAnsi="Times New Roman" w:cs="Times New Roman"/>
          <w:bCs/>
          <w:lang w:eastAsia="en-US"/>
        </w:rPr>
        <w:t xml:space="preserve"> sexta-feira, das </w:t>
      </w:r>
      <w:r w:rsidRPr="007D102A">
        <w:rPr>
          <w:rFonts w:ascii="Times New Roman" w:hAnsi="Times New Roman" w:cs="Times New Roman"/>
          <w:bCs/>
          <w:color w:val="FF0000"/>
          <w:lang w:eastAsia="en-US"/>
        </w:rPr>
        <w:t>(...)</w:t>
      </w:r>
      <w:r w:rsidR="008034F1">
        <w:rPr>
          <w:rFonts w:ascii="Times New Roman" w:hAnsi="Times New Roman" w:cs="Times New Roman"/>
          <w:bCs/>
          <w:color w:val="FF0000"/>
          <w:lang w:eastAsia="en-US"/>
        </w:rPr>
        <w:t xml:space="preserve"> </w:t>
      </w:r>
      <w:r w:rsidRPr="007D102A">
        <w:rPr>
          <w:rFonts w:ascii="Times New Roman" w:hAnsi="Times New Roman" w:cs="Times New Roman"/>
          <w:bCs/>
          <w:lang w:eastAsia="en-US"/>
        </w:rPr>
        <w:t xml:space="preserve">horas às </w:t>
      </w:r>
      <w:r w:rsidRPr="007D102A">
        <w:rPr>
          <w:rFonts w:ascii="Times New Roman" w:hAnsi="Times New Roman" w:cs="Times New Roman"/>
          <w:bCs/>
          <w:color w:val="FF0000"/>
          <w:lang w:eastAsia="en-US"/>
        </w:rPr>
        <w:t>(...)</w:t>
      </w:r>
      <w:r w:rsidRPr="007D102A">
        <w:rPr>
          <w:rFonts w:ascii="Times New Roman" w:hAnsi="Times New Roman" w:cs="Times New Roman"/>
          <w:bCs/>
          <w:lang w:eastAsia="en-US"/>
        </w:rPr>
        <w:t xml:space="preserve"> horas.</w:t>
      </w:r>
    </w:p>
    <w:p w:rsidR="003E0FFD" w:rsidRPr="007D102A"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lang w:eastAsia="en-US"/>
        </w:rPr>
        <w:t>O prazo para vistoria iniciar-se-á no dia útil seguinte ao da publicação do Edital, estendendo-se até o dia útil anterior à data prevista para a abertura da sessão pública.</w:t>
      </w:r>
    </w:p>
    <w:p w:rsidR="0013437A" w:rsidRPr="007D102A"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lang w:eastAsia="en-US"/>
        </w:rPr>
        <w:t>Para a vistoria, o licitante, ou o seu representante legal</w:t>
      </w:r>
      <w:r w:rsidR="00F10FAA" w:rsidRPr="007D102A">
        <w:rPr>
          <w:rFonts w:ascii="Times New Roman" w:hAnsi="Times New Roman" w:cs="Times New Roman"/>
          <w:lang w:eastAsia="en-US"/>
        </w:rPr>
        <w:t>,</w:t>
      </w:r>
      <w:r w:rsidRPr="007D102A">
        <w:rPr>
          <w:rFonts w:ascii="Times New Roman" w:hAnsi="Times New Roman" w:cs="Times New Roman"/>
          <w:lang w:eastAsia="en-US"/>
        </w:rPr>
        <w:t xml:space="preserve"> deverá estar devidamente identificado, apresentando documento de identidade civil e documento expedido pela empresa</w:t>
      </w:r>
      <w:r w:rsidR="00F10FAA" w:rsidRPr="007D102A">
        <w:rPr>
          <w:rFonts w:ascii="Times New Roman" w:hAnsi="Times New Roman" w:cs="Times New Roman"/>
          <w:lang w:eastAsia="en-US"/>
        </w:rPr>
        <w:t>,</w:t>
      </w:r>
      <w:r w:rsidRPr="007D102A">
        <w:rPr>
          <w:rFonts w:ascii="Times New Roman" w:hAnsi="Times New Roman" w:cs="Times New Roman"/>
          <w:lang w:eastAsia="en-US"/>
        </w:rPr>
        <w:t xml:space="preserve"> comprovando sua habilitação para a realização da vistoria.</w:t>
      </w:r>
    </w:p>
    <w:p w:rsidR="0013437A" w:rsidRPr="007D102A" w:rsidRDefault="00F10FAA" w:rsidP="00CA1D5B">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7D102A">
        <w:rPr>
          <w:rFonts w:ascii="Times New Roman" w:hAnsi="Times New Roman" w:cs="Times New Roman"/>
          <w:color w:val="FF0000"/>
          <w:lang w:eastAsia="en-US"/>
        </w:rPr>
        <w:t>(...</w:t>
      </w:r>
      <w:proofErr w:type="gramEnd"/>
      <w:r w:rsidRPr="007D102A">
        <w:rPr>
          <w:rFonts w:ascii="Times New Roman" w:hAnsi="Times New Roman" w:cs="Times New Roman"/>
          <w:color w:val="FF0000"/>
          <w:lang w:eastAsia="en-US"/>
        </w:rPr>
        <w:t>outras instruções sobre a vistoria...);</w:t>
      </w:r>
    </w:p>
    <w:p w:rsidR="00F10FAA" w:rsidRPr="007D102A"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7D102A">
        <w:rPr>
          <w:rFonts w:ascii="Times New Roman" w:hAnsi="Times New Roman" w:cs="Times New Roman"/>
          <w:color w:val="FF0000"/>
          <w:lang w:eastAsia="en-US"/>
        </w:rPr>
        <w:t>(...</w:t>
      </w:r>
      <w:proofErr w:type="gramEnd"/>
      <w:r w:rsidRPr="007D102A">
        <w:rPr>
          <w:rFonts w:ascii="Times New Roman" w:hAnsi="Times New Roman" w:cs="Times New Roman"/>
          <w:color w:val="FF0000"/>
          <w:lang w:eastAsia="en-US"/>
        </w:rPr>
        <w:t>outras instruções sobre a vistoria...);</w:t>
      </w:r>
    </w:p>
    <w:p w:rsidR="00DC58A8" w:rsidRPr="007D102A"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7D102A">
        <w:rPr>
          <w:rFonts w:ascii="Times New Roman" w:hAnsi="Times New Roman" w:cs="Times New Roman"/>
          <w:color w:val="FF0000"/>
          <w:lang w:eastAsia="en-US"/>
        </w:rPr>
        <w:t>(...</w:t>
      </w:r>
      <w:proofErr w:type="gramEnd"/>
      <w:r w:rsidRPr="007D102A">
        <w:rPr>
          <w:rFonts w:ascii="Times New Roman" w:hAnsi="Times New Roman" w:cs="Times New Roman"/>
          <w:color w:val="FF0000"/>
          <w:lang w:eastAsia="en-US"/>
        </w:rPr>
        <w:t>outras instruções sobre a vistoria...);</w:t>
      </w:r>
    </w:p>
    <w:p w:rsidR="00DC58A8" w:rsidRPr="007D102A" w:rsidRDefault="00DC58A8"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lang w:eastAsia="en-US"/>
        </w:rPr>
        <w:t>Por ocasião da vistoria, ao licitante, ou ao seu representante legal</w:t>
      </w:r>
      <w:r w:rsidR="00696631" w:rsidRPr="007D102A">
        <w:rPr>
          <w:rFonts w:ascii="Times New Roman" w:hAnsi="Times New Roman" w:cs="Times New Roman"/>
          <w:lang w:eastAsia="en-US"/>
        </w:rPr>
        <w:t>,</w:t>
      </w:r>
      <w:r w:rsidRPr="007D102A">
        <w:rPr>
          <w:rFonts w:ascii="Times New Roman" w:hAnsi="Times New Roman" w:cs="Times New Roman"/>
          <w:lang w:eastAsia="en-US"/>
        </w:rPr>
        <w:t xml:space="preserve"> poderá ser entregue CD-ROM, </w:t>
      </w:r>
      <w:r w:rsidRPr="007D102A">
        <w:rPr>
          <w:rFonts w:ascii="Times New Roman" w:hAnsi="Times New Roman" w:cs="Times New Roman"/>
          <w:i/>
          <w:iCs/>
          <w:lang w:eastAsia="en-US"/>
        </w:rPr>
        <w:t>pen-drive</w:t>
      </w:r>
      <w:r w:rsidR="00696631" w:rsidRPr="007D102A">
        <w:rPr>
          <w:rFonts w:ascii="Times New Roman" w:hAnsi="Times New Roman" w:cs="Times New Roman"/>
          <w:lang w:eastAsia="en-US"/>
        </w:rPr>
        <w:t>,</w:t>
      </w:r>
      <w:r w:rsidRPr="007D102A">
        <w:rPr>
          <w:rFonts w:ascii="Times New Roman" w:hAnsi="Times New Roman" w:cs="Times New Roman"/>
          <w:lang w:eastAsia="en-US"/>
        </w:rPr>
        <w:t xml:space="preserve"> ou outra forma compatível de reprodução, contendo as informações relativas ao objeto da licitação, para que a empresa tenha condições de bem elaborar sua proposta</w:t>
      </w:r>
      <w:r w:rsidR="00764E3C" w:rsidRPr="007D102A">
        <w:rPr>
          <w:rFonts w:ascii="Times New Roman" w:hAnsi="Times New Roman" w:cs="Times New Roman"/>
          <w:lang w:eastAsia="en-US"/>
        </w:rPr>
        <w:t>.</w:t>
      </w:r>
    </w:p>
    <w:p w:rsidR="00764E3C" w:rsidRPr="007D102A" w:rsidRDefault="00764E3C"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7D102A">
        <w:rPr>
          <w:rFonts w:ascii="Times New Roman" w:hAnsi="Times New Roman" w:cs="Times New Roman"/>
          <w:lang w:eastAsia="en-US"/>
        </w:rPr>
        <w:t xml:space="preserve">A não realização da vistoria não poderá embasar posteriores alegações de desconhecimento das instalações, dúvidas ou esquecimentos de quaisquer detalhes dos locais da prestação dos serviços, devendo a licitante vencedora </w:t>
      </w:r>
      <w:proofErr w:type="gramStart"/>
      <w:r w:rsidRPr="007D102A">
        <w:rPr>
          <w:rFonts w:ascii="Times New Roman" w:hAnsi="Times New Roman" w:cs="Times New Roman"/>
          <w:lang w:eastAsia="en-US"/>
        </w:rPr>
        <w:t>assumir</w:t>
      </w:r>
      <w:proofErr w:type="gramEnd"/>
      <w:r w:rsidRPr="007D102A">
        <w:rPr>
          <w:rFonts w:ascii="Times New Roman" w:hAnsi="Times New Roman" w:cs="Times New Roman"/>
          <w:lang w:eastAsia="en-US"/>
        </w:rPr>
        <w:t xml:space="preserve"> os ônus dos serviços decorrentes</w:t>
      </w:r>
      <w:r w:rsidR="009735BA" w:rsidRPr="007D102A">
        <w:rPr>
          <w:rFonts w:ascii="Times New Roman" w:hAnsi="Times New Roman" w:cs="Times New Roman"/>
          <w:lang w:eastAsia="en-US"/>
        </w:rPr>
        <w:t>.</w:t>
      </w:r>
    </w:p>
    <w:p w:rsidR="0089245B"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Em relação às licitantes cooperativas, será ainda exigida a seguinte documentação complementar:</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 xml:space="preserve">Relação dos cooperados que atendem aos requisitos técnicos exigidos para a contratação e que executarão o contrato, com as respectivas atas de inscrição e a comprovação de que </w:t>
      </w:r>
      <w:proofErr w:type="gramStart"/>
      <w:r w:rsidRPr="007D102A">
        <w:rPr>
          <w:rFonts w:ascii="Times New Roman" w:hAnsi="Times New Roman" w:cs="Times New Roman"/>
          <w:highlight w:val="green"/>
          <w:lang w:eastAsia="en-US"/>
        </w:rPr>
        <w:t>estão</w:t>
      </w:r>
      <w:proofErr w:type="gramEnd"/>
      <w:r w:rsidRPr="007D102A">
        <w:rPr>
          <w:rFonts w:ascii="Times New Roman" w:hAnsi="Times New Roman" w:cs="Times New Roman"/>
          <w:highlight w:val="green"/>
          <w:lang w:eastAsia="en-US"/>
        </w:rPr>
        <w:t xml:space="preserve"> </w:t>
      </w:r>
      <w:r w:rsidRPr="007D102A">
        <w:rPr>
          <w:rFonts w:ascii="Times New Roman" w:hAnsi="Times New Roman" w:cs="Times New Roman"/>
          <w:highlight w:val="green"/>
          <w:lang w:eastAsia="en-US"/>
        </w:rPr>
        <w:lastRenderedPageBreak/>
        <w:t xml:space="preserve">domiciliados na localidade da sede da cooperativa, respeitado o disposto nos arts. </w:t>
      </w:r>
      <w:proofErr w:type="gramStart"/>
      <w:r w:rsidRPr="007D102A">
        <w:rPr>
          <w:rFonts w:ascii="Times New Roman" w:hAnsi="Times New Roman" w:cs="Times New Roman"/>
          <w:highlight w:val="green"/>
          <w:lang w:eastAsia="en-US"/>
        </w:rPr>
        <w:t>4º, inciso</w:t>
      </w:r>
      <w:proofErr w:type="gramEnd"/>
      <w:r w:rsidRPr="007D102A">
        <w:rPr>
          <w:rFonts w:ascii="Times New Roman" w:hAnsi="Times New Roman" w:cs="Times New Roman"/>
          <w:highlight w:val="green"/>
          <w:lang w:eastAsia="en-US"/>
        </w:rPr>
        <w:t xml:space="preserve"> XI; 21, inciso I; e 42, §§2º a 6º, da Lei Federal nº 5.764, de 1971;</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 xml:space="preserve">Declaração de regularidade de situação do contribuinte individual – </w:t>
      </w:r>
      <w:proofErr w:type="spellStart"/>
      <w:r w:rsidRPr="007D102A">
        <w:rPr>
          <w:rFonts w:ascii="Times New Roman" w:hAnsi="Times New Roman" w:cs="Times New Roman"/>
          <w:highlight w:val="green"/>
          <w:lang w:eastAsia="en-US"/>
        </w:rPr>
        <w:t>DRSCI</w:t>
      </w:r>
      <w:proofErr w:type="spellEnd"/>
      <w:r w:rsidRPr="007D102A">
        <w:rPr>
          <w:rFonts w:ascii="Times New Roman" w:hAnsi="Times New Roman" w:cs="Times New Roman"/>
          <w:highlight w:val="green"/>
          <w:lang w:eastAsia="en-US"/>
        </w:rPr>
        <w:t>, para cada um dos cooperados indicados;</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Comprovação do capital social proporcional ao número de cooperados necessários à prestação do serviço;</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Registro previsto no art. 107 da Lei Federal nº 5.764, de 1971;</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Comprovação de integração das respectivas quotas-partes por parte dos cooperados que executarão o contrato;</w:t>
      </w:r>
    </w:p>
    <w:p w:rsidR="00CC769A" w:rsidRPr="007D102A"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rsidR="00CC769A" w:rsidRPr="007D102A" w:rsidRDefault="00DD24D0"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7D102A">
        <w:rPr>
          <w:rFonts w:ascii="Times New Roman" w:hAnsi="Times New Roman" w:cs="Times New Roman"/>
          <w:highlight w:val="green"/>
          <w:lang w:eastAsia="en-US"/>
        </w:rPr>
        <w:t>Última auditoria contábil-financeira da cooperativa, conforme dispõe o art. 112 da Lei Federal nº 5.764, de 1971, ou uma declaração, sob as penas da lei, de que tal auditoria não foi exigida pelo órgão fiscalizador.</w:t>
      </w:r>
    </w:p>
    <w:p w:rsidR="00F90826" w:rsidRPr="007D102A" w:rsidRDefault="00F90826" w:rsidP="00CB558B">
      <w:pPr>
        <w:pStyle w:val="PargrafodaLista"/>
        <w:numPr>
          <w:ilvl w:val="1"/>
          <w:numId w:val="12"/>
        </w:numPr>
        <w:spacing w:before="120" w:after="120"/>
        <w:ind w:left="0" w:firstLine="0"/>
        <w:contextualSpacing w:val="0"/>
        <w:jc w:val="both"/>
        <w:rPr>
          <w:rFonts w:ascii="Times New Roman" w:hAnsi="Times New Roman" w:cs="Times New Roman"/>
          <w:color w:val="FF0000"/>
          <w:lang w:eastAsia="en-US"/>
        </w:rPr>
      </w:pPr>
      <w:r w:rsidRPr="007D102A">
        <w:rPr>
          <w:rFonts w:ascii="Times New Roman" w:hAnsi="Times New Roman" w:cs="Times New Roman"/>
          <w:color w:val="FF0000"/>
        </w:rPr>
        <w:t>Tratando-se de licitantes reunidos em consórcio, serão observadas as seguintes exigências:</w:t>
      </w:r>
    </w:p>
    <w:p w:rsidR="00F90826" w:rsidRPr="007D102A" w:rsidRDefault="00D556B1" w:rsidP="00CB558B">
      <w:pPr>
        <w:pStyle w:val="PargrafodaLista"/>
        <w:numPr>
          <w:ilvl w:val="2"/>
          <w:numId w:val="12"/>
        </w:numPr>
        <w:spacing w:before="120" w:after="120"/>
        <w:ind w:left="0" w:firstLine="0"/>
        <w:contextualSpacing w:val="0"/>
        <w:jc w:val="both"/>
        <w:rPr>
          <w:rFonts w:ascii="Times New Roman" w:hAnsi="Times New Roman" w:cs="Times New Roman"/>
          <w:color w:val="FF0000"/>
        </w:rPr>
      </w:pPr>
      <w:r w:rsidRPr="007D102A">
        <w:rPr>
          <w:rFonts w:ascii="Times New Roman" w:hAnsi="Times New Roman" w:cs="Times New Roman"/>
          <w:color w:val="FF0000"/>
        </w:rPr>
        <w:t>Comprovação</w:t>
      </w:r>
      <w:r w:rsidR="00F90826" w:rsidRPr="007D102A">
        <w:rPr>
          <w:rFonts w:ascii="Times New Roman" w:hAnsi="Times New Roman" w:cs="Times New Roman"/>
          <w:color w:val="FF0000"/>
        </w:rPr>
        <w:t xml:space="preserve"> da existência de compromisso público ou particular de constituição de consórcio, subscrito pelas empresas que dele participarão, com indicação da empresa-líder, que deverá possuir amplos poderes para representar </w:t>
      </w:r>
      <w:r w:rsidR="00DA0C8C" w:rsidRPr="007D102A">
        <w:rPr>
          <w:rFonts w:ascii="Times New Roman" w:hAnsi="Times New Roman" w:cs="Times New Roman"/>
          <w:color w:val="FF0000"/>
        </w:rPr>
        <w:t>os consorciado</w:t>
      </w:r>
      <w:r w:rsidR="00F90826" w:rsidRPr="007D102A">
        <w:rPr>
          <w:rFonts w:ascii="Times New Roman" w:hAnsi="Times New Roman" w:cs="Times New Roman"/>
          <w:color w:val="FF0000"/>
        </w:rPr>
        <w:t>s no procedimento licitatório e no instrumento contratual, receber e dar quitação, responder administrativa e judicialmente, inclusive receber notificação, intimação e citação;</w:t>
      </w:r>
    </w:p>
    <w:p w:rsidR="00F90826" w:rsidRPr="007D102A" w:rsidRDefault="00D556B1"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Apresentação</w:t>
      </w:r>
      <w:r w:rsidR="00F90826" w:rsidRPr="007D102A">
        <w:rPr>
          <w:rFonts w:ascii="Times New Roman" w:hAnsi="Times New Roman" w:cs="Times New Roman"/>
          <w:color w:val="FF0000"/>
        </w:rPr>
        <w:t xml:space="preserve"> da documentação de habilitação especificada no edital por empresa consorciada;</w:t>
      </w:r>
    </w:p>
    <w:p w:rsidR="00F90826" w:rsidRPr="007D102A" w:rsidRDefault="00F90826" w:rsidP="00000235">
      <w:pPr>
        <w:numPr>
          <w:ilvl w:val="2"/>
          <w:numId w:val="12"/>
        </w:numPr>
        <w:spacing w:before="120" w:after="120"/>
        <w:ind w:left="0" w:firstLine="0"/>
        <w:jc w:val="both"/>
        <w:rPr>
          <w:rFonts w:ascii="Times New Roman" w:hAnsi="Times New Roman" w:cs="Times New Roman"/>
          <w:color w:val="FF0000"/>
        </w:rPr>
      </w:pPr>
      <w:proofErr w:type="gramStart"/>
      <w:r w:rsidRPr="007D102A">
        <w:rPr>
          <w:rFonts w:ascii="Times New Roman" w:hAnsi="Times New Roman" w:cs="Times New Roman"/>
          <w:color w:val="FF0000"/>
        </w:rPr>
        <w:t>comprovação</w:t>
      </w:r>
      <w:proofErr w:type="gramEnd"/>
      <w:r w:rsidRPr="007D102A">
        <w:rPr>
          <w:rFonts w:ascii="Times New Roman" w:hAnsi="Times New Roman" w:cs="Times New Roman"/>
          <w:color w:val="FF0000"/>
        </w:rPr>
        <w:t xml:space="preserve"> da capacidade técnica do consórcio pelo somatório dos q</w:t>
      </w:r>
      <w:r w:rsidR="00D556B1" w:rsidRPr="007D102A">
        <w:rPr>
          <w:rFonts w:ascii="Times New Roman" w:hAnsi="Times New Roman" w:cs="Times New Roman"/>
          <w:color w:val="FF0000"/>
        </w:rPr>
        <w:t>uantitativos de cada consorciada</w:t>
      </w:r>
      <w:r w:rsidRPr="007D102A">
        <w:rPr>
          <w:rFonts w:ascii="Times New Roman" w:hAnsi="Times New Roman" w:cs="Times New Roman"/>
          <w:color w:val="FF0000"/>
        </w:rPr>
        <w:t>, na forma estabelecida n</w:t>
      </w:r>
      <w:r w:rsidR="0037641F" w:rsidRPr="007D102A">
        <w:rPr>
          <w:rFonts w:ascii="Times New Roman" w:hAnsi="Times New Roman" w:cs="Times New Roman"/>
          <w:color w:val="FF0000"/>
        </w:rPr>
        <w:t>o</w:t>
      </w:r>
      <w:r w:rsidRPr="007D102A">
        <w:rPr>
          <w:rFonts w:ascii="Times New Roman" w:hAnsi="Times New Roman" w:cs="Times New Roman"/>
          <w:color w:val="FF0000"/>
        </w:rPr>
        <w:t xml:space="preserve"> edital;</w:t>
      </w:r>
    </w:p>
    <w:p w:rsidR="006F5D1E" w:rsidRPr="006A6337" w:rsidRDefault="006F5D1E" w:rsidP="00000235">
      <w:pPr>
        <w:numPr>
          <w:ilvl w:val="2"/>
          <w:numId w:val="12"/>
        </w:numPr>
        <w:spacing w:before="120" w:after="120"/>
        <w:ind w:left="0" w:firstLine="0"/>
        <w:jc w:val="both"/>
        <w:rPr>
          <w:rFonts w:ascii="Times New Roman" w:hAnsi="Times New Roman" w:cs="Times New Roman"/>
          <w:color w:val="FF0000"/>
        </w:rPr>
      </w:pPr>
      <w:r w:rsidRPr="006A6337">
        <w:rPr>
          <w:rFonts w:ascii="Times New Roman" w:hAnsi="Times New Roman" w:cs="Times New Roman"/>
          <w:color w:val="FF0000"/>
        </w:rPr>
        <w:t xml:space="preserve">Demonstração, pelo consórcio, pelo </w:t>
      </w:r>
      <w:r w:rsidRPr="006A6337">
        <w:rPr>
          <w:rFonts w:ascii="Times New Roman" w:hAnsi="Times New Roman" w:cs="Times New Roman"/>
          <w:color w:val="FF0000"/>
          <w:shd w:val="clear" w:color="auto" w:fill="FFFFFF"/>
        </w:rPr>
        <w:t>somatório dos valores de cada consorciado, na proporção de sua respectiva participação</w:t>
      </w:r>
      <w:r w:rsidRPr="006A6337">
        <w:rPr>
          <w:rFonts w:ascii="Times New Roman" w:hAnsi="Times New Roman" w:cs="Times New Roman"/>
          <w:color w:val="FF0000"/>
        </w:rPr>
        <w:t>, do atendimento aos índices contábeis definidos n</w:t>
      </w:r>
      <w:r w:rsidR="0037641F" w:rsidRPr="006A6337">
        <w:rPr>
          <w:rFonts w:ascii="Times New Roman" w:hAnsi="Times New Roman" w:cs="Times New Roman"/>
          <w:color w:val="FF0000"/>
        </w:rPr>
        <w:t>o</w:t>
      </w:r>
      <w:r w:rsidRPr="006A6337">
        <w:rPr>
          <w:rFonts w:ascii="Times New Roman" w:hAnsi="Times New Roman" w:cs="Times New Roman"/>
          <w:color w:val="FF0000"/>
        </w:rPr>
        <w:t xml:space="preserve"> edital, </w:t>
      </w:r>
      <w:proofErr w:type="gramStart"/>
      <w:r w:rsidR="005E1B04" w:rsidRPr="006A6337">
        <w:rPr>
          <w:rFonts w:ascii="Times New Roman" w:hAnsi="Times New Roman" w:cs="Times New Roman"/>
          <w:color w:val="FF0000"/>
        </w:rPr>
        <w:t>[</w:t>
      </w:r>
      <w:r w:rsidR="005A641B" w:rsidRPr="006A6337">
        <w:rPr>
          <w:rFonts w:ascii="Times New Roman" w:hAnsi="Times New Roman" w:cs="Times New Roman"/>
          <w:color w:val="FF0000"/>
        </w:rPr>
        <w:t>...</w:t>
      </w:r>
      <w:proofErr w:type="gramEnd"/>
      <w:r w:rsidRPr="006A6337">
        <w:rPr>
          <w:rFonts w:ascii="Times New Roman" w:hAnsi="Times New Roman" w:cs="Times New Roman"/>
          <w:color w:val="FF0000"/>
        </w:rPr>
        <w:t>com o acréscimo de (...</w:t>
      </w:r>
      <w:r w:rsidR="007263F9" w:rsidRPr="006A6337">
        <w:rPr>
          <w:rFonts w:ascii="Times New Roman" w:hAnsi="Times New Roman" w:cs="Times New Roman"/>
          <w:color w:val="FF0000"/>
        </w:rPr>
        <w:t>no máximo, 30%...</w:t>
      </w:r>
      <w:r w:rsidRPr="006A6337">
        <w:rPr>
          <w:rFonts w:ascii="Times New Roman" w:hAnsi="Times New Roman" w:cs="Times New Roman"/>
          <w:color w:val="FF0000"/>
        </w:rPr>
        <w:t>)%</w:t>
      </w:r>
      <w:r w:rsidR="005A641B" w:rsidRPr="006A6337">
        <w:rPr>
          <w:rFonts w:ascii="Times New Roman" w:hAnsi="Times New Roman" w:cs="Times New Roman"/>
          <w:color w:val="FF0000"/>
        </w:rPr>
        <w:t>...]</w:t>
      </w:r>
      <w:r w:rsidRPr="006A6337">
        <w:rPr>
          <w:rFonts w:ascii="Times New Roman" w:hAnsi="Times New Roman" w:cs="Times New Roman"/>
          <w:color w:val="FF0000"/>
        </w:rPr>
        <w:t>, para fins de qualificação econômico-financeira, na proporção da respectiva participação</w:t>
      </w:r>
      <w:r w:rsidR="00AD59E8" w:rsidRPr="006A6337">
        <w:rPr>
          <w:rFonts w:ascii="Times New Roman" w:hAnsi="Times New Roman" w:cs="Times New Roman"/>
          <w:color w:val="FF0000"/>
        </w:rPr>
        <w:t>;</w:t>
      </w:r>
    </w:p>
    <w:p w:rsidR="00043B40" w:rsidRPr="007D102A" w:rsidRDefault="00043B40" w:rsidP="00000235">
      <w:pPr>
        <w:numPr>
          <w:ilvl w:val="3"/>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 xml:space="preserve">Quando se tratar de consórcio composto em sua totalidade por micro e pequenas empresas, não será necessário cumprir esse acréscimo percentual na qualificação econômico-financeira; </w:t>
      </w:r>
    </w:p>
    <w:p w:rsidR="00AD59E8" w:rsidRPr="007D102A" w:rsidRDefault="00F90826" w:rsidP="00000235">
      <w:pPr>
        <w:pStyle w:val="Citao"/>
        <w:shd w:val="clear" w:color="auto" w:fill="D9D9D9" w:themeFill="background1" w:themeFillShade="D9"/>
        <w:spacing w:after="120"/>
        <w:rPr>
          <w:rFonts w:ascii="Times New Roman" w:hAnsi="Times New Roman" w:cs="Times New Roman"/>
          <w:i w:val="0"/>
          <w:color w:val="auto"/>
          <w:sz w:val="24"/>
        </w:rPr>
      </w:pPr>
      <w:r w:rsidRPr="00683A4F">
        <w:rPr>
          <w:rFonts w:ascii="Times New Roman" w:hAnsi="Times New Roman" w:cs="Times New Roman"/>
          <w:b/>
          <w:i w:val="0"/>
          <w:color w:val="auto"/>
          <w:sz w:val="24"/>
        </w:rPr>
        <w:t>Nota Explicativa</w:t>
      </w:r>
      <w:r w:rsidRPr="007D102A">
        <w:rPr>
          <w:rFonts w:ascii="Times New Roman" w:hAnsi="Times New Roman" w:cs="Times New Roman"/>
          <w:i w:val="0"/>
          <w:color w:val="auto"/>
          <w:sz w:val="24"/>
        </w:rPr>
        <w:t>:</w:t>
      </w:r>
    </w:p>
    <w:p w:rsidR="00F90826" w:rsidRPr="007D102A" w:rsidRDefault="005E1B04" w:rsidP="00000235">
      <w:pPr>
        <w:pStyle w:val="Citao"/>
        <w:shd w:val="clear" w:color="auto" w:fill="D9D9D9" w:themeFill="background1" w:themeFillShade="D9"/>
        <w:spacing w:after="120"/>
        <w:rPr>
          <w:rFonts w:ascii="Times New Roman" w:hAnsi="Times New Roman" w:cs="Times New Roman"/>
          <w:i w:val="0"/>
          <w:color w:val="auto"/>
          <w:sz w:val="24"/>
        </w:rPr>
      </w:pPr>
      <w:r w:rsidRPr="007D102A">
        <w:rPr>
          <w:rFonts w:ascii="Times New Roman" w:hAnsi="Times New Roman" w:cs="Times New Roman"/>
          <w:i w:val="0"/>
          <w:color w:val="auto"/>
          <w:sz w:val="24"/>
        </w:rPr>
        <w:t>C</w:t>
      </w:r>
      <w:r w:rsidR="00F90826" w:rsidRPr="007D102A">
        <w:rPr>
          <w:rFonts w:ascii="Times New Roman" w:hAnsi="Times New Roman" w:cs="Times New Roman"/>
          <w:i w:val="0"/>
          <w:color w:val="auto"/>
          <w:sz w:val="24"/>
        </w:rPr>
        <w:t>aso se opte p</w:t>
      </w:r>
      <w:r w:rsidR="00F96316" w:rsidRPr="007D102A">
        <w:rPr>
          <w:rFonts w:ascii="Times New Roman" w:hAnsi="Times New Roman" w:cs="Times New Roman"/>
          <w:i w:val="0"/>
          <w:color w:val="auto"/>
          <w:sz w:val="24"/>
        </w:rPr>
        <w:t>el</w:t>
      </w:r>
      <w:r w:rsidRPr="007D102A">
        <w:rPr>
          <w:rFonts w:ascii="Times New Roman" w:hAnsi="Times New Roman" w:cs="Times New Roman"/>
          <w:i w:val="0"/>
          <w:color w:val="auto"/>
          <w:sz w:val="24"/>
        </w:rPr>
        <w:t>o</w:t>
      </w:r>
      <w:r w:rsidR="00F90826" w:rsidRPr="007D102A">
        <w:rPr>
          <w:rFonts w:ascii="Times New Roman" w:hAnsi="Times New Roman" w:cs="Times New Roman"/>
          <w:i w:val="0"/>
          <w:color w:val="auto"/>
          <w:sz w:val="24"/>
        </w:rPr>
        <w:t xml:space="preserve"> acréscimo</w:t>
      </w:r>
      <w:r w:rsidR="00F96316" w:rsidRPr="007D102A">
        <w:rPr>
          <w:rFonts w:ascii="Times New Roman" w:hAnsi="Times New Roman" w:cs="Times New Roman"/>
          <w:i w:val="0"/>
          <w:color w:val="auto"/>
          <w:sz w:val="24"/>
        </w:rPr>
        <w:t xml:space="preserve"> para fins de qualificação econômico-financeira do consórcio, adotar</w:t>
      </w:r>
      <w:r w:rsidR="00F90826" w:rsidRPr="007D102A">
        <w:rPr>
          <w:rFonts w:ascii="Times New Roman" w:hAnsi="Times New Roman" w:cs="Times New Roman"/>
          <w:i w:val="0"/>
          <w:color w:val="auto"/>
          <w:sz w:val="24"/>
        </w:rPr>
        <w:t xml:space="preserve"> a parte destacada entre colchetes no item 9.</w:t>
      </w:r>
      <w:r w:rsidR="005A641B" w:rsidRPr="007D102A">
        <w:rPr>
          <w:rFonts w:ascii="Times New Roman" w:hAnsi="Times New Roman" w:cs="Times New Roman"/>
          <w:i w:val="0"/>
          <w:color w:val="auto"/>
          <w:sz w:val="24"/>
        </w:rPr>
        <w:t>20</w:t>
      </w:r>
      <w:r w:rsidR="00F90826" w:rsidRPr="007D102A">
        <w:rPr>
          <w:rFonts w:ascii="Times New Roman" w:hAnsi="Times New Roman" w:cs="Times New Roman"/>
          <w:i w:val="0"/>
          <w:color w:val="auto"/>
          <w:sz w:val="24"/>
        </w:rPr>
        <w:t>.4</w:t>
      </w:r>
      <w:r w:rsidR="00F96316" w:rsidRPr="007D102A">
        <w:rPr>
          <w:rFonts w:ascii="Times New Roman" w:hAnsi="Times New Roman" w:cs="Times New Roman"/>
          <w:i w:val="0"/>
          <w:color w:val="auto"/>
          <w:sz w:val="24"/>
        </w:rPr>
        <w:t xml:space="preserve"> e o subitem 9.</w:t>
      </w:r>
      <w:r w:rsidR="005A641B" w:rsidRPr="007D102A">
        <w:rPr>
          <w:rFonts w:ascii="Times New Roman" w:hAnsi="Times New Roman" w:cs="Times New Roman"/>
          <w:i w:val="0"/>
          <w:color w:val="auto"/>
          <w:sz w:val="24"/>
        </w:rPr>
        <w:t>20</w:t>
      </w:r>
      <w:r w:rsidR="00F96316" w:rsidRPr="007D102A">
        <w:rPr>
          <w:rFonts w:ascii="Times New Roman" w:hAnsi="Times New Roman" w:cs="Times New Roman"/>
          <w:i w:val="0"/>
          <w:color w:val="auto"/>
          <w:sz w:val="24"/>
        </w:rPr>
        <w:t xml:space="preserve">.4.1 e </w:t>
      </w:r>
      <w:r w:rsidR="00F90826" w:rsidRPr="007D102A">
        <w:rPr>
          <w:rFonts w:ascii="Times New Roman" w:hAnsi="Times New Roman" w:cs="Times New Roman"/>
          <w:i w:val="0"/>
          <w:color w:val="auto"/>
          <w:sz w:val="24"/>
        </w:rPr>
        <w:t>preencher o percentual escolhido</w:t>
      </w:r>
      <w:r w:rsidR="00F96316" w:rsidRPr="007D102A">
        <w:rPr>
          <w:rFonts w:ascii="Times New Roman" w:hAnsi="Times New Roman" w:cs="Times New Roman"/>
          <w:i w:val="0"/>
          <w:color w:val="auto"/>
          <w:sz w:val="24"/>
        </w:rPr>
        <w:t xml:space="preserve">, </w:t>
      </w:r>
      <w:r w:rsidR="002770DD" w:rsidRPr="007D102A">
        <w:rPr>
          <w:rFonts w:ascii="Times New Roman" w:hAnsi="Times New Roman" w:cs="Times New Roman"/>
          <w:i w:val="0"/>
          <w:sz w:val="24"/>
        </w:rPr>
        <w:t>devendo haver justificativa nos autos</w:t>
      </w:r>
      <w:r w:rsidR="00AF4DA2" w:rsidRPr="007D102A">
        <w:rPr>
          <w:rFonts w:ascii="Times New Roman" w:hAnsi="Times New Roman" w:cs="Times New Roman"/>
          <w:i w:val="0"/>
          <w:color w:val="auto"/>
          <w:sz w:val="24"/>
        </w:rPr>
        <w:t>.</w:t>
      </w:r>
    </w:p>
    <w:p w:rsidR="00F90826" w:rsidRPr="007D102A" w:rsidRDefault="0060460E"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lastRenderedPageBreak/>
        <w:t>Responsabilidade</w:t>
      </w:r>
      <w:r w:rsidR="00F90826" w:rsidRPr="007D102A">
        <w:rPr>
          <w:rFonts w:ascii="Times New Roman" w:hAnsi="Times New Roman" w:cs="Times New Roman"/>
          <w:color w:val="FF0000"/>
        </w:rPr>
        <w:t xml:space="preserve"> solidária das empresas consorciadas pelas obrigações do consórcio, nas fases de licitação e durante a vigência do contrato;</w:t>
      </w:r>
    </w:p>
    <w:p w:rsidR="00F90826" w:rsidRPr="007D102A" w:rsidRDefault="0060460E"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Obrigatoriedade</w:t>
      </w:r>
      <w:r w:rsidR="00F90826" w:rsidRPr="007D102A">
        <w:rPr>
          <w:rFonts w:ascii="Times New Roman" w:hAnsi="Times New Roman" w:cs="Times New Roman"/>
          <w:color w:val="FF0000"/>
        </w:rPr>
        <w:t xml:space="preserve"> de liderança por empresa brasileira no consórcio formado por empresas brasileiras e estrangeiras;</w:t>
      </w:r>
    </w:p>
    <w:p w:rsidR="00F90826" w:rsidRPr="007D102A" w:rsidRDefault="0060460E"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Constituição</w:t>
      </w:r>
      <w:r w:rsidR="00F90826" w:rsidRPr="007D102A">
        <w:rPr>
          <w:rFonts w:ascii="Times New Roman" w:hAnsi="Times New Roman" w:cs="Times New Roman"/>
          <w:color w:val="FF0000"/>
        </w:rPr>
        <w:t xml:space="preserve"> e registro do consórcio antes da celebração do contrato; e</w:t>
      </w:r>
    </w:p>
    <w:p w:rsidR="00F90826" w:rsidRPr="007D102A" w:rsidRDefault="008572C0"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Proibição</w:t>
      </w:r>
      <w:r w:rsidR="00F90826" w:rsidRPr="007D102A">
        <w:rPr>
          <w:rFonts w:ascii="Times New Roman" w:hAnsi="Times New Roman" w:cs="Times New Roman"/>
          <w:color w:val="FF0000"/>
        </w:rPr>
        <w:t xml:space="preserve"> de participação de empresa consorciada, na mesma licitação, por intermédio de mais de um consórcio ou isoladamente.</w:t>
      </w:r>
    </w:p>
    <w:p w:rsidR="007E3133" w:rsidRPr="007D102A" w:rsidRDefault="007E3133"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Cs/>
        </w:rPr>
      </w:pPr>
      <w:r w:rsidRPr="007D102A">
        <w:rPr>
          <w:rFonts w:ascii="Times New Roman" w:hAnsi="Times New Roman" w:cs="Times New Roman"/>
          <w:bCs/>
        </w:rPr>
        <w:t xml:space="preserve">O licitante enquadrado como microempreendedor individual que pretenda auferir os benefícios do tratamento diferenciado previstos na </w:t>
      </w:r>
      <w:r w:rsidR="00895736" w:rsidRPr="007D102A">
        <w:rPr>
          <w:rFonts w:ascii="Times New Roman" w:hAnsi="Times New Roman" w:cs="Times New Roman"/>
          <w:bCs/>
        </w:rPr>
        <w:t>Lei Complementar nº 123, de 2006</w:t>
      </w:r>
      <w:r w:rsidRPr="007D102A">
        <w:rPr>
          <w:rFonts w:ascii="Times New Roman" w:hAnsi="Times New Roman" w:cs="Times New Roman"/>
          <w:bCs/>
        </w:rPr>
        <w:t>, estará dispensado (a) da prova de inscrição nos cadastros de contribuintes estadual e municipal e (b) da apresentação do balanço patrimonial e das demonstrações contábeis do último exercício.</w:t>
      </w:r>
    </w:p>
    <w:p w:rsidR="003343F8" w:rsidRPr="007D102A" w:rsidRDefault="00202BFE"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A existência de restrição relativamente à regul</w:t>
      </w:r>
      <w:r w:rsidR="00A902D4" w:rsidRPr="007D102A">
        <w:rPr>
          <w:rFonts w:ascii="Times New Roman" w:hAnsi="Times New Roman" w:cs="Times New Roman"/>
          <w:bCs/>
          <w:color w:val="000000"/>
        </w:rPr>
        <w:t xml:space="preserve">aridade fiscal e trabalhista </w:t>
      </w:r>
      <w:r w:rsidRPr="007D102A">
        <w:rPr>
          <w:rFonts w:ascii="Times New Roman" w:hAnsi="Times New Roman" w:cs="Times New Roman"/>
          <w:bCs/>
          <w:color w:val="000000"/>
        </w:rPr>
        <w:t>não impede que a licitante qualificada como microempresa ou empresa de pequeno porte seja declarada vencedora, uma vez que atenda a todas as demais exigências do edital.</w:t>
      </w:r>
    </w:p>
    <w:p w:rsidR="00FC5E78" w:rsidRPr="007D102A" w:rsidRDefault="00FC5E78" w:rsidP="00000235">
      <w:pPr>
        <w:pStyle w:val="PargrafodaLista"/>
        <w:numPr>
          <w:ilvl w:val="2"/>
          <w:numId w:val="41"/>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A declaração do vencedor acontecerá no momento imediatamente posterior à fase de habilitação.</w:t>
      </w:r>
    </w:p>
    <w:p w:rsidR="00FC5E78" w:rsidRPr="007D102A"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rPr>
        <w:t xml:space="preserve">Caso a </w:t>
      </w:r>
      <w:r w:rsidRPr="007D102A">
        <w:rPr>
          <w:rFonts w:ascii="Times New Roman" w:hAnsi="Times New Roman" w:cs="Times New Roman"/>
          <w:bCs/>
          <w:color w:val="000000"/>
        </w:rPr>
        <w:t>proposta mais vantajosa seja ofertada por</w:t>
      </w:r>
      <w:r w:rsidR="002B0A65" w:rsidRPr="007D102A">
        <w:rPr>
          <w:rFonts w:ascii="Times New Roman" w:hAnsi="Times New Roman" w:cs="Times New Roman"/>
          <w:bCs/>
          <w:color w:val="000000"/>
        </w:rPr>
        <w:t xml:space="preserve"> licitante qualificada como microempresa ou</w:t>
      </w:r>
      <w:r w:rsidRPr="007D102A">
        <w:rPr>
          <w:rFonts w:ascii="Times New Roman" w:hAnsi="Times New Roman" w:cs="Times New Roman"/>
          <w:bCs/>
          <w:color w:val="000000"/>
        </w:rPr>
        <w:t xml:space="preserve"> empresa de pequeno porte, e uma vez constatada a existência de alguma restrição no que tange à regularidade fiscal</w:t>
      </w:r>
      <w:r w:rsidR="00A902D4" w:rsidRPr="007D102A">
        <w:rPr>
          <w:rFonts w:ascii="Times New Roman" w:hAnsi="Times New Roman" w:cs="Times New Roman"/>
          <w:bCs/>
          <w:color w:val="000000"/>
        </w:rPr>
        <w:t xml:space="preserve"> e trabalhista</w:t>
      </w:r>
      <w:r w:rsidRPr="007D102A">
        <w:rPr>
          <w:rFonts w:ascii="Times New Roman" w:hAnsi="Times New Roman" w:cs="Times New Roman"/>
          <w:bCs/>
          <w:color w:val="000000"/>
        </w:rPr>
        <w:t xml:space="preserve">, a mesma será convocada para, no prazo de </w:t>
      </w:r>
      <w:proofErr w:type="gramStart"/>
      <w:r w:rsidRPr="007D102A">
        <w:rPr>
          <w:rFonts w:ascii="Times New Roman" w:hAnsi="Times New Roman" w:cs="Times New Roman"/>
          <w:bCs/>
          <w:color w:val="000000"/>
        </w:rPr>
        <w:t>5</w:t>
      </w:r>
      <w:proofErr w:type="gramEnd"/>
      <w:r w:rsidRPr="007D102A">
        <w:rPr>
          <w:rFonts w:ascii="Times New Roman" w:hAnsi="Times New Roman" w:cs="Times New Roman"/>
          <w:bCs/>
          <w:color w:val="000000"/>
        </w:rPr>
        <w:t xml:space="preserve"> (cinco) dias úteis, após a declaração do vencedor, comprovar a regularização. O prazo poderá ser prorrogado por igual período</w:t>
      </w:r>
      <w:r w:rsidR="00B37F7E" w:rsidRPr="007D102A">
        <w:rPr>
          <w:rFonts w:ascii="Times New Roman" w:hAnsi="Times New Roman" w:cs="Times New Roman"/>
          <w:bCs/>
          <w:color w:val="000000"/>
        </w:rPr>
        <w:t>, a critério da administração pública, quando requerida pelo licitante, mediante apresentação de justificativa</w:t>
      </w:r>
      <w:r w:rsidRPr="007D102A">
        <w:rPr>
          <w:rFonts w:ascii="Times New Roman" w:hAnsi="Times New Roman" w:cs="Times New Roman"/>
          <w:bCs/>
          <w:color w:val="000000"/>
        </w:rPr>
        <w:t>.</w:t>
      </w:r>
    </w:p>
    <w:p w:rsidR="00FC5E78" w:rsidRPr="007D102A"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7D102A">
        <w:rPr>
          <w:rFonts w:ascii="Times New Roman" w:hAnsi="Times New Roman" w:cs="Times New Roman"/>
          <w:bCs/>
          <w:color w:val="000000"/>
        </w:rPr>
        <w:t>A não-regularização fiscal</w:t>
      </w:r>
      <w:r w:rsidR="00A902D4" w:rsidRPr="007D102A">
        <w:rPr>
          <w:rFonts w:ascii="Times New Roman" w:hAnsi="Times New Roman" w:cs="Times New Roman"/>
          <w:bCs/>
          <w:color w:val="000000"/>
        </w:rPr>
        <w:t xml:space="preserve"> e trabalhista</w:t>
      </w:r>
      <w:r w:rsidRPr="007D102A">
        <w:rPr>
          <w:rFonts w:ascii="Times New Roman" w:hAnsi="Times New Roman" w:cs="Times New Roman"/>
          <w:bCs/>
          <w:color w:val="000000"/>
        </w:rPr>
        <w:t xml:space="preserve"> no prazo previsto no subitem anterior acarretará a inabilitação do licitante, sem prejuízo das sanções previstas n</w:t>
      </w:r>
      <w:r w:rsidR="0037641F" w:rsidRPr="007D102A">
        <w:rPr>
          <w:rFonts w:ascii="Times New Roman" w:hAnsi="Times New Roman" w:cs="Times New Roman"/>
          <w:bCs/>
          <w:color w:val="000000"/>
        </w:rPr>
        <w:t>o</w:t>
      </w:r>
      <w:r w:rsidRPr="007D102A">
        <w:rPr>
          <w:rFonts w:ascii="Times New Roman" w:hAnsi="Times New Roman" w:cs="Times New Roman"/>
          <w:bCs/>
          <w:color w:val="000000"/>
        </w:rPr>
        <w:t xml:space="preserve"> Edital</w:t>
      </w:r>
      <w:r w:rsidR="005273E0" w:rsidRPr="007D102A">
        <w:rPr>
          <w:rFonts w:ascii="Times New Roman" w:hAnsi="Times New Roman" w:cs="Times New Roman"/>
          <w:bCs/>
          <w:color w:val="000000"/>
        </w:rPr>
        <w:t xml:space="preserve">, </w:t>
      </w:r>
      <w:r w:rsidR="00A902D4" w:rsidRPr="007D102A">
        <w:rPr>
          <w:rFonts w:ascii="Times New Roman" w:hAnsi="Times New Roman" w:cs="Times New Roman"/>
          <w:bCs/>
          <w:color w:val="000000"/>
        </w:rPr>
        <w:t>sendo facultada a convocação dos licitantes remanescentes, na ordem de classificação. Se, na ordem de classificação, seguir-se outra microempresa</w:t>
      </w:r>
      <w:r w:rsidR="008A2309" w:rsidRPr="007D102A">
        <w:rPr>
          <w:rFonts w:ascii="Times New Roman" w:hAnsi="Times New Roman" w:cs="Times New Roman"/>
          <w:bCs/>
          <w:color w:val="000000"/>
        </w:rPr>
        <w:t xml:space="preserve"> ou</w:t>
      </w:r>
      <w:r w:rsidR="00A902D4" w:rsidRPr="007D102A">
        <w:rPr>
          <w:rFonts w:ascii="Times New Roman" w:hAnsi="Times New Roman" w:cs="Times New Roman"/>
          <w:bCs/>
          <w:color w:val="000000"/>
        </w:rPr>
        <w:t xml:space="preserve"> empresa de pequeno porte com alguma restrição na documentação fiscal e trabalhista, será concedido o mesmo prazo para regularização.</w:t>
      </w:r>
    </w:p>
    <w:p w:rsidR="00CA24FB"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Havendo necessidade de analisar minuciosamente os documentos exigidos, o </w:t>
      </w:r>
      <w:r w:rsidR="00C6162E" w:rsidRPr="007D102A">
        <w:rPr>
          <w:rFonts w:ascii="Times New Roman" w:hAnsi="Times New Roman" w:cs="Times New Roman"/>
          <w:color w:val="000000"/>
        </w:rPr>
        <w:t>Pregoeiro</w:t>
      </w:r>
      <w:r w:rsidRPr="007D102A">
        <w:rPr>
          <w:rFonts w:ascii="Times New Roman" w:hAnsi="Times New Roman" w:cs="Times New Roman"/>
          <w:color w:val="000000"/>
        </w:rPr>
        <w:t xml:space="preserve"> suspenderá a sessão, informando no </w:t>
      </w:r>
      <w:r w:rsidRPr="007D102A">
        <w:rPr>
          <w:rFonts w:ascii="Times New Roman" w:hAnsi="Times New Roman" w:cs="Times New Roman"/>
          <w:i/>
          <w:color w:val="000000"/>
        </w:rPr>
        <w:t>chat</w:t>
      </w:r>
      <w:r w:rsidRPr="007D102A">
        <w:rPr>
          <w:rFonts w:ascii="Times New Roman" w:hAnsi="Times New Roman" w:cs="Times New Roman"/>
          <w:color w:val="000000"/>
        </w:rPr>
        <w:t xml:space="preserve"> a nova data e horário para a continuidade da mesma.</w:t>
      </w:r>
    </w:p>
    <w:p w:rsidR="00CA24FB"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Será inabilitado o licitante que não comprovar sua habilitação, </w:t>
      </w:r>
      <w:r w:rsidR="00570B5A" w:rsidRPr="007D102A">
        <w:rPr>
          <w:rFonts w:ascii="Times New Roman" w:hAnsi="Times New Roman" w:cs="Times New Roman"/>
          <w:color w:val="000000"/>
        </w:rPr>
        <w:t>seja por não apresentar quaisquer dos documentos exigidos</w:t>
      </w:r>
      <w:r w:rsidRPr="007D102A">
        <w:rPr>
          <w:rFonts w:ascii="Times New Roman" w:hAnsi="Times New Roman" w:cs="Times New Roman"/>
          <w:color w:val="000000"/>
        </w:rPr>
        <w:t>, ou apresentá-los em desacordo com o e</w:t>
      </w:r>
      <w:r w:rsidRPr="007D102A">
        <w:rPr>
          <w:rFonts w:ascii="Times New Roman" w:hAnsi="Times New Roman" w:cs="Times New Roman"/>
          <w:color w:val="000000"/>
          <w:lang w:eastAsia="en-US"/>
        </w:rPr>
        <w:t>stabelecido n</w:t>
      </w:r>
      <w:r w:rsidR="0037641F" w:rsidRPr="007D102A">
        <w:rPr>
          <w:rFonts w:ascii="Times New Roman" w:hAnsi="Times New Roman" w:cs="Times New Roman"/>
          <w:color w:val="000000"/>
          <w:lang w:eastAsia="en-US"/>
        </w:rPr>
        <w:t>o</w:t>
      </w:r>
      <w:r w:rsidRPr="007D102A">
        <w:rPr>
          <w:rFonts w:ascii="Times New Roman" w:hAnsi="Times New Roman" w:cs="Times New Roman"/>
          <w:color w:val="000000"/>
          <w:lang w:eastAsia="en-US"/>
        </w:rPr>
        <w:t xml:space="preserve"> Edital.</w:t>
      </w:r>
    </w:p>
    <w:p w:rsidR="00CA24FB" w:rsidRPr="007D102A" w:rsidRDefault="00B04350"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Nos itens não exclusivos a microempresas e empresas de pequeno porte, em havendo</w:t>
      </w:r>
      <w:r w:rsidR="00CA24FB" w:rsidRPr="007D102A">
        <w:rPr>
          <w:rFonts w:ascii="Times New Roman" w:hAnsi="Times New Roman" w:cs="Times New Roman"/>
          <w:color w:val="000000"/>
        </w:rPr>
        <w:t xml:space="preserve"> inabilitação, haverá nova verificação, pelo sistema, da eventual ocorrência do empate ficto, previsto nos artigos 44 e 45 da </w:t>
      </w:r>
      <w:r w:rsidR="00895736" w:rsidRPr="007D102A">
        <w:rPr>
          <w:rFonts w:ascii="Times New Roman" w:hAnsi="Times New Roman" w:cs="Times New Roman"/>
          <w:color w:val="000000"/>
        </w:rPr>
        <w:t>Lei Complementar nº 123, de 2006</w:t>
      </w:r>
      <w:r w:rsidR="00CA24FB" w:rsidRPr="007D102A">
        <w:rPr>
          <w:rFonts w:ascii="Times New Roman" w:hAnsi="Times New Roman" w:cs="Times New Roman"/>
          <w:color w:val="000000"/>
        </w:rPr>
        <w:t>, seguindo-se a disciplina antes estabelecida para aceitação da proposta subseq</w:t>
      </w:r>
      <w:r w:rsidR="00570B5A" w:rsidRPr="007D102A">
        <w:rPr>
          <w:rFonts w:ascii="Times New Roman" w:hAnsi="Times New Roman" w:cs="Times New Roman"/>
          <w:color w:val="000000"/>
        </w:rPr>
        <w:t>u</w:t>
      </w:r>
      <w:r w:rsidR="00CA24FB" w:rsidRPr="007D102A">
        <w:rPr>
          <w:rFonts w:ascii="Times New Roman" w:hAnsi="Times New Roman" w:cs="Times New Roman"/>
          <w:color w:val="000000"/>
        </w:rPr>
        <w:t>ente.</w:t>
      </w:r>
    </w:p>
    <w:p w:rsidR="005E75AD" w:rsidRPr="007D102A" w:rsidRDefault="005E75AD" w:rsidP="00000235">
      <w:pPr>
        <w:numPr>
          <w:ilvl w:val="1"/>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t>O licitante provisoriamente vencedor em um item</w:t>
      </w:r>
      <w:r w:rsidR="00966A64" w:rsidRPr="007D102A">
        <w:rPr>
          <w:rFonts w:ascii="Times New Roman" w:hAnsi="Times New Roman" w:cs="Times New Roman"/>
          <w:color w:val="FF0000"/>
        </w:rPr>
        <w:t xml:space="preserve"> ou </w:t>
      </w:r>
      <w:r w:rsidR="00966A64" w:rsidRPr="007D102A">
        <w:rPr>
          <w:rFonts w:ascii="Times New Roman" w:eastAsia="MS Mincho" w:hAnsi="Times New Roman" w:cs="Times New Roman"/>
          <w:bCs/>
          <w:iCs/>
          <w:color w:val="FF0000"/>
        </w:rPr>
        <w:t>grupo de itens</w:t>
      </w:r>
      <w:r w:rsidRPr="007D102A">
        <w:rPr>
          <w:rFonts w:ascii="Times New Roman" w:hAnsi="Times New Roman" w:cs="Times New Roman"/>
          <w:color w:val="FF0000"/>
        </w:rPr>
        <w:t xml:space="preserve"> que estiver concorrendo em outro ficará obrigado a comprovar os requisitos de habilitação cumulativamente, isto é, somando as exigências do item </w:t>
      </w:r>
      <w:r w:rsidR="00966A64" w:rsidRPr="007D102A">
        <w:rPr>
          <w:rFonts w:ascii="Times New Roman" w:hAnsi="Times New Roman" w:cs="Times New Roman"/>
          <w:color w:val="FF0000"/>
        </w:rPr>
        <w:t xml:space="preserve">ou grupo </w:t>
      </w:r>
      <w:r w:rsidRPr="007D102A">
        <w:rPr>
          <w:rFonts w:ascii="Times New Roman" w:hAnsi="Times New Roman" w:cs="Times New Roman"/>
          <w:color w:val="FF0000"/>
        </w:rPr>
        <w:t>em que venceu às do item</w:t>
      </w:r>
      <w:r w:rsidR="00966A64" w:rsidRPr="007D102A">
        <w:rPr>
          <w:rFonts w:ascii="Times New Roman" w:hAnsi="Times New Roman" w:cs="Times New Roman"/>
          <w:color w:val="FF0000"/>
        </w:rPr>
        <w:t xml:space="preserve"> ou grupo</w:t>
      </w:r>
      <w:r w:rsidRPr="007D102A">
        <w:rPr>
          <w:rFonts w:ascii="Times New Roman" w:hAnsi="Times New Roman" w:cs="Times New Roman"/>
          <w:color w:val="FF0000"/>
        </w:rPr>
        <w:t xml:space="preserve"> em que estiver concorrendo, e assim sucessivamente, sob pena de inabilitação, além da aplicação das sanções cabíveis.</w:t>
      </w:r>
    </w:p>
    <w:p w:rsidR="005E75AD" w:rsidRPr="007D102A" w:rsidRDefault="005E75AD" w:rsidP="00000235">
      <w:pPr>
        <w:numPr>
          <w:ilvl w:val="2"/>
          <w:numId w:val="12"/>
        </w:numPr>
        <w:spacing w:before="120" w:after="120"/>
        <w:ind w:left="0" w:firstLine="0"/>
        <w:jc w:val="both"/>
        <w:rPr>
          <w:rFonts w:ascii="Times New Roman" w:hAnsi="Times New Roman" w:cs="Times New Roman"/>
          <w:color w:val="FF0000"/>
        </w:rPr>
      </w:pPr>
      <w:r w:rsidRPr="007D102A">
        <w:rPr>
          <w:rFonts w:ascii="Times New Roman" w:hAnsi="Times New Roman" w:cs="Times New Roman"/>
          <w:color w:val="FF0000"/>
        </w:rPr>
        <w:lastRenderedPageBreak/>
        <w:t xml:space="preserve">Não havendo a comprovação cumulativa dos requisitos de habilitação, a inabilitação recairá sobre o(s) </w:t>
      </w:r>
      <w:proofErr w:type="gramStart"/>
      <w:r w:rsidRPr="007D102A">
        <w:rPr>
          <w:rFonts w:ascii="Times New Roman" w:hAnsi="Times New Roman" w:cs="Times New Roman"/>
          <w:color w:val="FF0000"/>
        </w:rPr>
        <w:t>item(</w:t>
      </w:r>
      <w:proofErr w:type="gramEnd"/>
      <w:r w:rsidRPr="007D102A">
        <w:rPr>
          <w:rFonts w:ascii="Times New Roman" w:hAnsi="Times New Roman" w:cs="Times New Roman"/>
          <w:color w:val="FF0000"/>
        </w:rPr>
        <w:t>ns)</w:t>
      </w:r>
      <w:r w:rsidR="003A6BC7" w:rsidRPr="007D102A">
        <w:rPr>
          <w:rFonts w:ascii="Times New Roman" w:hAnsi="Times New Roman" w:cs="Times New Roman"/>
          <w:color w:val="FF0000"/>
        </w:rPr>
        <w:t xml:space="preserve"> ou grupo(s) de itens</w:t>
      </w:r>
      <w:r w:rsidRPr="007D102A">
        <w:rPr>
          <w:rFonts w:ascii="Times New Roman" w:hAnsi="Times New Roman" w:cs="Times New Roman"/>
          <w:color w:val="FF0000"/>
        </w:rPr>
        <w:t xml:space="preserve"> de menor valor cuja retirada seja suficiente para a habilitação do licitante nos remanescentes.</w:t>
      </w:r>
    </w:p>
    <w:p w:rsidR="00A873AC" w:rsidRPr="007D102A" w:rsidRDefault="002D14AB" w:rsidP="00000235">
      <w:pPr>
        <w:pStyle w:val="Citao"/>
        <w:shd w:val="clear" w:color="auto" w:fill="D9D9D9" w:themeFill="background1" w:themeFillShade="D9"/>
        <w:spacing w:after="120"/>
        <w:rPr>
          <w:rFonts w:ascii="Times New Roman" w:hAnsi="Times New Roman" w:cs="Times New Roman"/>
          <w:i w:val="0"/>
          <w:sz w:val="24"/>
        </w:rPr>
      </w:pPr>
      <w:r w:rsidRPr="00683A4F">
        <w:rPr>
          <w:rFonts w:ascii="Times New Roman" w:hAnsi="Times New Roman" w:cs="Times New Roman"/>
          <w:b/>
          <w:i w:val="0"/>
          <w:sz w:val="24"/>
        </w:rPr>
        <w:t>Nota explicativa</w:t>
      </w:r>
      <w:r w:rsidRPr="007D102A">
        <w:rPr>
          <w:rFonts w:ascii="Times New Roman" w:hAnsi="Times New Roman" w:cs="Times New Roman"/>
          <w:i w:val="0"/>
          <w:sz w:val="24"/>
        </w:rPr>
        <w:t>:</w:t>
      </w:r>
    </w:p>
    <w:p w:rsidR="002D14AB" w:rsidRPr="007D102A" w:rsidRDefault="00471A86" w:rsidP="00000235">
      <w:pPr>
        <w:pStyle w:val="Citao"/>
        <w:shd w:val="clear" w:color="auto" w:fill="D9D9D9" w:themeFill="background1" w:themeFillShade="D9"/>
        <w:spacing w:after="120"/>
        <w:rPr>
          <w:rFonts w:ascii="Times New Roman" w:hAnsi="Times New Roman" w:cs="Times New Roman"/>
          <w:i w:val="0"/>
          <w:sz w:val="24"/>
        </w:rPr>
      </w:pPr>
      <w:r w:rsidRPr="007D102A">
        <w:rPr>
          <w:rFonts w:ascii="Times New Roman" w:hAnsi="Times New Roman" w:cs="Times New Roman"/>
          <w:i w:val="0"/>
          <w:sz w:val="24"/>
        </w:rPr>
        <w:t>O item 9.2</w:t>
      </w:r>
      <w:r w:rsidR="00E96AF0" w:rsidRPr="007D102A">
        <w:rPr>
          <w:rFonts w:ascii="Times New Roman" w:hAnsi="Times New Roman" w:cs="Times New Roman"/>
          <w:i w:val="0"/>
          <w:sz w:val="24"/>
        </w:rPr>
        <w:t>8</w:t>
      </w:r>
      <w:r w:rsidRPr="007D102A">
        <w:rPr>
          <w:rFonts w:ascii="Times New Roman" w:hAnsi="Times New Roman" w:cs="Times New Roman"/>
          <w:i w:val="0"/>
          <w:sz w:val="24"/>
        </w:rPr>
        <w:t xml:space="preserve"> e subitem deverão ser excluídos </w:t>
      </w:r>
      <w:r w:rsidR="002D14AB" w:rsidRPr="007D102A">
        <w:rPr>
          <w:rFonts w:ascii="Times New Roman" w:hAnsi="Times New Roman" w:cs="Times New Roman"/>
          <w:i w:val="0"/>
          <w:sz w:val="24"/>
        </w:rPr>
        <w:t xml:space="preserve">nas licitações </w:t>
      </w:r>
      <w:r w:rsidR="009C4FAC" w:rsidRPr="007D102A">
        <w:rPr>
          <w:rFonts w:ascii="Times New Roman" w:hAnsi="Times New Roman" w:cs="Times New Roman"/>
          <w:i w:val="0"/>
          <w:sz w:val="24"/>
        </w:rPr>
        <w:t>com um único</w:t>
      </w:r>
      <w:r w:rsidR="002D14AB" w:rsidRPr="007D102A">
        <w:rPr>
          <w:rFonts w:ascii="Times New Roman" w:hAnsi="Times New Roman" w:cs="Times New Roman"/>
          <w:i w:val="0"/>
          <w:sz w:val="24"/>
        </w:rPr>
        <w:t xml:space="preserve"> ite</w:t>
      </w:r>
      <w:r w:rsidR="009C4FAC" w:rsidRPr="007D102A">
        <w:rPr>
          <w:rFonts w:ascii="Times New Roman" w:hAnsi="Times New Roman" w:cs="Times New Roman"/>
          <w:i w:val="0"/>
          <w:sz w:val="24"/>
        </w:rPr>
        <w:t xml:space="preserve">m ou </w:t>
      </w:r>
      <w:r w:rsidR="005A4EE9" w:rsidRPr="007D102A">
        <w:rPr>
          <w:rFonts w:ascii="Times New Roman" w:hAnsi="Times New Roman" w:cs="Times New Roman"/>
          <w:i w:val="0"/>
          <w:sz w:val="24"/>
        </w:rPr>
        <w:t xml:space="preserve">um único </w:t>
      </w:r>
      <w:r w:rsidR="009C4FAC" w:rsidRPr="007D102A">
        <w:rPr>
          <w:rFonts w:ascii="Times New Roman" w:hAnsi="Times New Roman" w:cs="Times New Roman"/>
          <w:i w:val="0"/>
          <w:sz w:val="24"/>
        </w:rPr>
        <w:t>grupo de itens</w:t>
      </w:r>
      <w:r w:rsidR="002D14AB" w:rsidRPr="007D102A">
        <w:rPr>
          <w:rFonts w:ascii="Times New Roman" w:hAnsi="Times New Roman" w:cs="Times New Roman"/>
          <w:i w:val="0"/>
          <w:sz w:val="24"/>
        </w:rPr>
        <w:t>.</w:t>
      </w:r>
    </w:p>
    <w:p w:rsidR="002D6984" w:rsidRPr="007D102A" w:rsidRDefault="004617D7"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C</w:t>
      </w:r>
      <w:r w:rsidR="002D14AB" w:rsidRPr="007D102A">
        <w:rPr>
          <w:rFonts w:ascii="Times New Roman" w:hAnsi="Times New Roman" w:cs="Times New Roman"/>
          <w:color w:val="000000"/>
        </w:rPr>
        <w:t>onstatado o atendimento às exigências de habilitação fixadas no Edital, o licitante será declarado vencedor.</w:t>
      </w:r>
    </w:p>
    <w:p w:rsidR="002D14AB" w:rsidRPr="00683A4F" w:rsidRDefault="002D14AB" w:rsidP="00000235">
      <w:pPr>
        <w:pStyle w:val="Nivel01"/>
        <w:spacing w:before="120" w:after="120"/>
        <w:ind w:left="0" w:firstLine="0"/>
        <w:rPr>
          <w:rFonts w:ascii="Times New Roman" w:hAnsi="Times New Roman"/>
          <w:color w:val="auto"/>
          <w:sz w:val="24"/>
          <w:szCs w:val="24"/>
          <w:lang w:eastAsia="en-US"/>
        </w:rPr>
      </w:pPr>
      <w:r w:rsidRPr="00683A4F">
        <w:rPr>
          <w:rFonts w:ascii="Times New Roman" w:hAnsi="Times New Roman"/>
          <w:color w:val="auto"/>
          <w:sz w:val="24"/>
          <w:szCs w:val="24"/>
          <w:lang w:eastAsia="en-US"/>
        </w:rPr>
        <w:t xml:space="preserve">DO </w:t>
      </w:r>
      <w:r w:rsidRPr="00683A4F">
        <w:rPr>
          <w:rFonts w:ascii="Times New Roman" w:hAnsi="Times New Roman"/>
          <w:color w:val="auto"/>
          <w:sz w:val="24"/>
          <w:szCs w:val="24"/>
        </w:rPr>
        <w:t>ENCAMINHAMENTO</w:t>
      </w:r>
      <w:r w:rsidRPr="00683A4F">
        <w:rPr>
          <w:rFonts w:ascii="Times New Roman" w:hAnsi="Times New Roman"/>
          <w:color w:val="auto"/>
          <w:sz w:val="24"/>
          <w:szCs w:val="24"/>
          <w:lang w:eastAsia="en-US"/>
        </w:rPr>
        <w:t xml:space="preserve"> DA PROPOSTA VENCEDORA</w:t>
      </w:r>
    </w:p>
    <w:p w:rsidR="002D14AB" w:rsidRPr="007D102A"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A proposta final do licitante declarado vencedor deverá ser encaminhada no prazo de </w:t>
      </w:r>
      <w:proofErr w:type="gramStart"/>
      <w:r w:rsidR="00FD2B60" w:rsidRPr="007D102A">
        <w:rPr>
          <w:rFonts w:ascii="Times New Roman" w:hAnsi="Times New Roman" w:cs="Times New Roman"/>
          <w:bCs/>
        </w:rPr>
        <w:t>2</w:t>
      </w:r>
      <w:proofErr w:type="gramEnd"/>
      <w:r w:rsidRPr="007D102A">
        <w:rPr>
          <w:rFonts w:ascii="Times New Roman" w:hAnsi="Times New Roman" w:cs="Times New Roman"/>
          <w:bCs/>
        </w:rPr>
        <w:t xml:space="preserve"> (</w:t>
      </w:r>
      <w:r w:rsidR="00FD2B60" w:rsidRPr="007D102A">
        <w:rPr>
          <w:rFonts w:ascii="Times New Roman" w:hAnsi="Times New Roman" w:cs="Times New Roman"/>
          <w:bCs/>
        </w:rPr>
        <w:t>duas</w:t>
      </w:r>
      <w:r w:rsidRPr="007D102A">
        <w:rPr>
          <w:rFonts w:ascii="Times New Roman" w:hAnsi="Times New Roman" w:cs="Times New Roman"/>
          <w:bCs/>
        </w:rPr>
        <w:t>) horas</w:t>
      </w:r>
      <w:r w:rsidRPr="007D102A">
        <w:rPr>
          <w:rFonts w:ascii="Times New Roman" w:hAnsi="Times New Roman" w:cs="Times New Roman"/>
        </w:rPr>
        <w:t>, a contar da solicitação do Pregoeiro no sistema eletrônico e deverá:</w:t>
      </w:r>
    </w:p>
    <w:p w:rsidR="002D14AB" w:rsidRPr="007D102A" w:rsidRDefault="00FD2B60" w:rsidP="00000235">
      <w:pPr>
        <w:numPr>
          <w:ilvl w:val="2"/>
          <w:numId w:val="12"/>
        </w:numPr>
        <w:spacing w:before="120" w:after="120"/>
        <w:ind w:left="0" w:firstLine="0"/>
        <w:jc w:val="both"/>
        <w:rPr>
          <w:rFonts w:ascii="Times New Roman" w:hAnsi="Times New Roman" w:cs="Times New Roman"/>
        </w:rPr>
      </w:pPr>
      <w:r w:rsidRPr="007D102A">
        <w:rPr>
          <w:rFonts w:ascii="Times New Roman" w:hAnsi="Times New Roman" w:cs="Times New Roman"/>
        </w:rPr>
        <w:t>Ser</w:t>
      </w:r>
      <w:r w:rsidR="002D14AB" w:rsidRPr="007D102A">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w:t>
      </w:r>
      <w:r w:rsidR="00DE47BC" w:rsidRPr="007D102A">
        <w:rPr>
          <w:rFonts w:ascii="Times New Roman" w:hAnsi="Times New Roman" w:cs="Times New Roman"/>
        </w:rPr>
        <w:t>ante ou seu representante legal;</w:t>
      </w:r>
    </w:p>
    <w:p w:rsidR="00E96AF0" w:rsidRPr="007D102A" w:rsidRDefault="00E96AF0" w:rsidP="00000235">
      <w:pPr>
        <w:numPr>
          <w:ilvl w:val="2"/>
          <w:numId w:val="12"/>
        </w:numPr>
        <w:spacing w:before="120" w:after="120"/>
        <w:ind w:left="0" w:firstLine="0"/>
        <w:jc w:val="both"/>
        <w:rPr>
          <w:rFonts w:ascii="Times New Roman" w:hAnsi="Times New Roman" w:cs="Times New Roman"/>
        </w:rPr>
      </w:pPr>
      <w:r w:rsidRPr="007D102A">
        <w:rPr>
          <w:rFonts w:ascii="Times New Roman" w:hAnsi="Times New Roman" w:cs="Times New Roman"/>
        </w:rPr>
        <w:t>Apresentar a Planilha de Custos e Formação de Preços, devidamente ajustada ao lance vencedor;</w:t>
      </w:r>
    </w:p>
    <w:p w:rsidR="002D14AB" w:rsidRPr="007D102A" w:rsidRDefault="00DE47BC" w:rsidP="00000235">
      <w:pPr>
        <w:numPr>
          <w:ilvl w:val="2"/>
          <w:numId w:val="12"/>
        </w:numPr>
        <w:spacing w:before="120" w:after="120"/>
        <w:ind w:left="0" w:firstLine="0"/>
        <w:jc w:val="both"/>
        <w:rPr>
          <w:rFonts w:ascii="Times New Roman" w:hAnsi="Times New Roman" w:cs="Times New Roman"/>
        </w:rPr>
      </w:pPr>
      <w:r w:rsidRPr="007D102A">
        <w:rPr>
          <w:rFonts w:ascii="Times New Roman" w:hAnsi="Times New Roman" w:cs="Times New Roman"/>
        </w:rPr>
        <w:t>Conter</w:t>
      </w:r>
      <w:r w:rsidR="002D14AB" w:rsidRPr="007D102A">
        <w:rPr>
          <w:rFonts w:ascii="Times New Roman" w:hAnsi="Times New Roman" w:cs="Times New Roman"/>
        </w:rPr>
        <w:t xml:space="preserve"> a indicação do banco, número da conta e agência do licitante vencedor, para fins de pagamento.</w:t>
      </w:r>
    </w:p>
    <w:p w:rsidR="002D14AB" w:rsidRPr="007D102A"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A proposta final deverá ser documentada nos autos e será levada em consideração no decorrer da execução do contrato e aplicação de eventual sanção à </w:t>
      </w:r>
      <w:r w:rsidR="00AB6F88" w:rsidRPr="007D102A">
        <w:rPr>
          <w:rFonts w:ascii="Times New Roman" w:hAnsi="Times New Roman" w:cs="Times New Roman"/>
        </w:rPr>
        <w:t>Contratada</w:t>
      </w:r>
      <w:r w:rsidRPr="007D102A">
        <w:rPr>
          <w:rFonts w:ascii="Times New Roman" w:hAnsi="Times New Roman" w:cs="Times New Roman"/>
        </w:rPr>
        <w:t>, se for o caso.</w:t>
      </w:r>
    </w:p>
    <w:p w:rsidR="002D14AB" w:rsidRPr="007D102A" w:rsidRDefault="002D14AB" w:rsidP="00000235">
      <w:pPr>
        <w:numPr>
          <w:ilvl w:val="2"/>
          <w:numId w:val="12"/>
        </w:numPr>
        <w:spacing w:before="120" w:after="120"/>
        <w:ind w:left="0" w:firstLine="0"/>
        <w:jc w:val="both"/>
        <w:rPr>
          <w:rFonts w:ascii="Times New Roman" w:hAnsi="Times New Roman" w:cs="Times New Roman"/>
        </w:rPr>
      </w:pPr>
      <w:r w:rsidRPr="007D102A">
        <w:rPr>
          <w:rFonts w:ascii="Times New Roman" w:hAnsi="Times New Roman" w:cs="Times New Roman"/>
        </w:rPr>
        <w:t xml:space="preserve">Todas as especificações do objeto contidas na proposta vinculam a </w:t>
      </w:r>
      <w:r w:rsidR="00AB6F88" w:rsidRPr="007D102A">
        <w:rPr>
          <w:rFonts w:ascii="Times New Roman" w:hAnsi="Times New Roman" w:cs="Times New Roman"/>
        </w:rPr>
        <w:t>Contratada</w:t>
      </w:r>
      <w:r w:rsidRPr="007D102A">
        <w:rPr>
          <w:rFonts w:ascii="Times New Roman" w:hAnsi="Times New Roman" w:cs="Times New Roman"/>
        </w:rPr>
        <w:t>.</w:t>
      </w:r>
    </w:p>
    <w:p w:rsidR="002D14AB" w:rsidRPr="007D102A"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Os preços deverão ser expressos em moeda corrente nacional, o valor unitário em algarismos e o valor </w:t>
      </w:r>
      <w:r w:rsidR="001D7949" w:rsidRPr="007D102A">
        <w:rPr>
          <w:rFonts w:ascii="Times New Roman" w:hAnsi="Times New Roman" w:cs="Times New Roman"/>
        </w:rPr>
        <w:t>total</w:t>
      </w:r>
      <w:r w:rsidRPr="007D102A">
        <w:rPr>
          <w:rFonts w:ascii="Times New Roman" w:hAnsi="Times New Roman" w:cs="Times New Roman"/>
        </w:rPr>
        <w:t xml:space="preserve"> em algarismos e por extenso.</w:t>
      </w:r>
    </w:p>
    <w:p w:rsidR="002D14AB" w:rsidRPr="007D102A" w:rsidRDefault="002D14AB" w:rsidP="00000235">
      <w:pPr>
        <w:numPr>
          <w:ilvl w:val="2"/>
          <w:numId w:val="12"/>
        </w:numPr>
        <w:spacing w:before="120" w:after="120"/>
        <w:ind w:left="0" w:firstLine="0"/>
        <w:jc w:val="both"/>
        <w:rPr>
          <w:rFonts w:ascii="Times New Roman" w:hAnsi="Times New Roman" w:cs="Times New Roman"/>
        </w:rPr>
      </w:pPr>
      <w:r w:rsidRPr="007D102A">
        <w:rPr>
          <w:rFonts w:ascii="Times New Roman" w:hAnsi="Times New Roman" w:cs="Times New Roman"/>
        </w:rPr>
        <w:t xml:space="preserve">Ocorrendo divergência entre os preços unitários e o preço </w:t>
      </w:r>
      <w:r w:rsidR="001D7949" w:rsidRPr="007D102A">
        <w:rPr>
          <w:rFonts w:ascii="Times New Roman" w:hAnsi="Times New Roman" w:cs="Times New Roman"/>
        </w:rPr>
        <w:t>total</w:t>
      </w:r>
      <w:r w:rsidRPr="007D102A">
        <w:rPr>
          <w:rFonts w:ascii="Times New Roman" w:hAnsi="Times New Roman" w:cs="Times New Roman"/>
        </w:rPr>
        <w:t>, prevalecerão os primeiros; no caso de divergência entre os valores numéricos e os valores expressos por extenso, prevalecerão estes últimos.</w:t>
      </w:r>
    </w:p>
    <w:p w:rsidR="009640F3" w:rsidRPr="007D102A"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 xml:space="preserve">A oferta deverá ser firme e </w:t>
      </w:r>
      <w:proofErr w:type="gramStart"/>
      <w:r w:rsidRPr="007D102A">
        <w:rPr>
          <w:rFonts w:ascii="Times New Roman" w:hAnsi="Times New Roman" w:cs="Times New Roman"/>
        </w:rPr>
        <w:t>precisa,</w:t>
      </w:r>
      <w:proofErr w:type="gramEnd"/>
      <w:r w:rsidRPr="007D102A">
        <w:rPr>
          <w:rFonts w:ascii="Times New Roman" w:hAnsi="Times New Roman" w:cs="Times New Roman"/>
        </w:rPr>
        <w:t xml:space="preserve"> limitada, rigorosamente, ao objeto d</w:t>
      </w:r>
      <w:r w:rsidR="009640F3" w:rsidRPr="007D102A">
        <w:rPr>
          <w:rFonts w:ascii="Times New Roman" w:hAnsi="Times New Roman" w:cs="Times New Roman"/>
        </w:rPr>
        <w:t>o</w:t>
      </w:r>
      <w:r w:rsidRPr="007D102A">
        <w:rPr>
          <w:rFonts w:ascii="Times New Roman" w:hAnsi="Times New Roman" w:cs="Times New Roman"/>
        </w:rPr>
        <w:t xml:space="preserve"> Edital, sem conter alternativas de preço ou de qualquer outra condição que induza o julgamento a mais de um resultado, sob pena de desclassificação.</w:t>
      </w:r>
    </w:p>
    <w:p w:rsidR="006E5777" w:rsidRPr="007D102A"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rPr>
        <w:t>A proposta deverá obedecer aos termos d</w:t>
      </w:r>
      <w:r w:rsidR="0037641F" w:rsidRPr="007D102A">
        <w:rPr>
          <w:rFonts w:ascii="Times New Roman" w:hAnsi="Times New Roman" w:cs="Times New Roman"/>
        </w:rPr>
        <w:t>o</w:t>
      </w:r>
      <w:r w:rsidRPr="007D102A">
        <w:rPr>
          <w:rFonts w:ascii="Times New Roman" w:hAnsi="Times New Roman" w:cs="Times New Roman"/>
        </w:rPr>
        <w:t xml:space="preserve"> Edital e seus Anexos, não sendo considerada aquela que não corresponda às especificações ali contidas ou que estabeleça vínculo à proposta de outro licitante.</w:t>
      </w:r>
    </w:p>
    <w:p w:rsidR="002D14AB" w:rsidRPr="007D102A" w:rsidRDefault="006E5777"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7D102A">
        <w:rPr>
          <w:rFonts w:ascii="Times New Roman" w:hAnsi="Times New Roman" w:cs="Times New Roman"/>
          <w:color w:val="000000"/>
        </w:rPr>
        <w:t>As propostas que contenham a descrição do objeto, o valor e os documentos complementares estarão disponíveis na internet, após a homologação.</w:t>
      </w:r>
    </w:p>
    <w:p w:rsidR="00094A8E" w:rsidRPr="00683A4F" w:rsidRDefault="00094A8E" w:rsidP="00000235">
      <w:pPr>
        <w:pStyle w:val="Nivel01"/>
        <w:spacing w:before="120" w:after="120"/>
        <w:ind w:left="0" w:firstLine="0"/>
        <w:rPr>
          <w:rFonts w:ascii="Times New Roman" w:hAnsi="Times New Roman"/>
          <w:sz w:val="24"/>
          <w:szCs w:val="24"/>
          <w:lang w:eastAsia="en-US"/>
        </w:rPr>
      </w:pPr>
      <w:r w:rsidRPr="00683A4F">
        <w:rPr>
          <w:rFonts w:ascii="Times New Roman" w:hAnsi="Times New Roman"/>
          <w:sz w:val="24"/>
          <w:szCs w:val="24"/>
          <w:lang w:eastAsia="en-US"/>
        </w:rPr>
        <w:t>DOS RECURSOS</w:t>
      </w:r>
    </w:p>
    <w:p w:rsidR="00094A8E" w:rsidRPr="007D102A"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lang w:eastAsia="en-US"/>
        </w:rPr>
        <w:t>Declarado o vencedor e decorr</w:t>
      </w:r>
      <w:r w:rsidRPr="007D102A">
        <w:rPr>
          <w:rFonts w:ascii="Times New Roman" w:hAnsi="Times New Roman" w:cs="Times New Roman"/>
          <w:color w:val="000000"/>
        </w:rPr>
        <w:t xml:space="preserve">ida a </w:t>
      </w:r>
      <w:r w:rsidRPr="007D102A">
        <w:rPr>
          <w:rFonts w:ascii="Times New Roman" w:hAnsi="Times New Roman" w:cs="Times New Roman"/>
          <w:color w:val="000000"/>
          <w:lang w:eastAsia="en-US"/>
        </w:rPr>
        <w:t xml:space="preserve">fase de regularização fiscal </w:t>
      </w:r>
      <w:r w:rsidR="00CD7E26" w:rsidRPr="007D102A">
        <w:rPr>
          <w:rFonts w:ascii="Times New Roman" w:hAnsi="Times New Roman" w:cs="Times New Roman"/>
          <w:color w:val="000000"/>
          <w:lang w:eastAsia="en-US"/>
        </w:rPr>
        <w:t>e trabalhista</w:t>
      </w:r>
      <w:r w:rsidRPr="007D102A">
        <w:rPr>
          <w:rFonts w:ascii="Times New Roman" w:hAnsi="Times New Roman" w:cs="Times New Roman"/>
          <w:color w:val="000000"/>
          <w:lang w:eastAsia="en-US"/>
        </w:rPr>
        <w:t xml:space="preserve"> da licitante qualificada como microempresa ou empresa de pequeno porte, se for o caso, será concedido o </w:t>
      </w:r>
      <w:r w:rsidRPr="007D102A">
        <w:rPr>
          <w:rFonts w:ascii="Times New Roman" w:hAnsi="Times New Roman" w:cs="Times New Roman"/>
          <w:color w:val="000000"/>
        </w:rPr>
        <w:t>prazo de</w:t>
      </w:r>
      <w:r w:rsidR="00775515" w:rsidRPr="007D102A">
        <w:rPr>
          <w:rFonts w:ascii="Times New Roman" w:hAnsi="Times New Roman" w:cs="Times New Roman"/>
          <w:color w:val="000000"/>
        </w:rPr>
        <w:t>,</w:t>
      </w:r>
      <w:r w:rsidRPr="007D102A">
        <w:rPr>
          <w:rFonts w:ascii="Times New Roman" w:hAnsi="Times New Roman" w:cs="Times New Roman"/>
          <w:color w:val="000000"/>
        </w:rPr>
        <w:t xml:space="preserve"> no mínimo</w:t>
      </w:r>
      <w:r w:rsidR="00775515" w:rsidRPr="007D102A">
        <w:rPr>
          <w:rFonts w:ascii="Times New Roman" w:hAnsi="Times New Roman" w:cs="Times New Roman"/>
          <w:color w:val="000000"/>
        </w:rPr>
        <w:t>, trinta minutos</w:t>
      </w:r>
      <w:r w:rsidRPr="007D102A">
        <w:rPr>
          <w:rFonts w:ascii="Times New Roman" w:hAnsi="Times New Roman" w:cs="Times New Roman"/>
          <w:color w:val="000000"/>
        </w:rPr>
        <w:t xml:space="preserve"> para que qualquer licitante manifeste a intenção de recorrer, de forma </w:t>
      </w:r>
      <w:r w:rsidRPr="007D102A">
        <w:rPr>
          <w:rFonts w:ascii="Times New Roman" w:hAnsi="Times New Roman" w:cs="Times New Roman"/>
          <w:color w:val="000000"/>
        </w:rPr>
        <w:lastRenderedPageBreak/>
        <w:t xml:space="preserve">motivada, isto é, indicando contra </w:t>
      </w:r>
      <w:proofErr w:type="gramStart"/>
      <w:r w:rsidRPr="007D102A">
        <w:rPr>
          <w:rFonts w:ascii="Times New Roman" w:hAnsi="Times New Roman" w:cs="Times New Roman"/>
          <w:color w:val="000000"/>
        </w:rPr>
        <w:t>qual(</w:t>
      </w:r>
      <w:proofErr w:type="gramEnd"/>
      <w:r w:rsidRPr="007D102A">
        <w:rPr>
          <w:rFonts w:ascii="Times New Roman" w:hAnsi="Times New Roman" w:cs="Times New Roman"/>
          <w:color w:val="000000"/>
        </w:rPr>
        <w:t>is) decisão(ões) pretende recorrer e por quais motivos, em campo próprio do sistema.</w:t>
      </w:r>
    </w:p>
    <w:p w:rsidR="00094A8E" w:rsidRPr="007D102A"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094A8E" w:rsidRPr="007D102A"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Nesse momento</w:t>
      </w:r>
      <w:r w:rsidR="00C04F63" w:rsidRPr="007D102A">
        <w:rPr>
          <w:rFonts w:ascii="Times New Roman" w:hAnsi="Times New Roman" w:cs="Times New Roman"/>
          <w:color w:val="000000"/>
        </w:rPr>
        <w:t>,</w:t>
      </w:r>
      <w:r w:rsidRPr="007D102A">
        <w:rPr>
          <w:rFonts w:ascii="Times New Roman" w:hAnsi="Times New Roman" w:cs="Times New Roman"/>
          <w:color w:val="000000"/>
        </w:rPr>
        <w:t xml:space="preserve"> o Pregoeiro não adentrará no mérito recursal, mas apenas verificará as condiçõe</w:t>
      </w:r>
      <w:r w:rsidR="00C04F63" w:rsidRPr="007D102A">
        <w:rPr>
          <w:rFonts w:ascii="Times New Roman" w:hAnsi="Times New Roman" w:cs="Times New Roman"/>
          <w:color w:val="000000"/>
        </w:rPr>
        <w:t xml:space="preserve">s de admissibilidade do recurso: </w:t>
      </w:r>
      <w:r w:rsidR="00C04F63" w:rsidRPr="007D102A">
        <w:rPr>
          <w:rFonts w:ascii="Times New Roman" w:hAnsi="Times New Roman" w:cs="Times New Roman"/>
        </w:rPr>
        <w:t>sucumbência, tempestividade, legitimidade, interesse e motivação;</w:t>
      </w:r>
    </w:p>
    <w:p w:rsidR="00094A8E" w:rsidRPr="007D102A" w:rsidRDefault="00094A8E" w:rsidP="00000235">
      <w:pPr>
        <w:numPr>
          <w:ilvl w:val="2"/>
          <w:numId w:val="12"/>
        </w:numPr>
        <w:autoSpaceDE w:val="0"/>
        <w:snapToGrid w:val="0"/>
        <w:spacing w:before="120" w:after="120"/>
        <w:ind w:left="0" w:firstLine="0"/>
        <w:jc w:val="both"/>
        <w:rPr>
          <w:rFonts w:ascii="Times New Roman" w:hAnsi="Times New Roman" w:cs="Times New Roman"/>
          <w:u w:val="single"/>
        </w:rPr>
      </w:pPr>
      <w:r w:rsidRPr="007D102A">
        <w:rPr>
          <w:rFonts w:ascii="Times New Roman" w:hAnsi="Times New Roman" w:cs="Times New Roman"/>
        </w:rPr>
        <w:t>A falta de manifestação motivada do licitante quanto à intenção de recorrer importará a decadência desse direito.</w:t>
      </w:r>
    </w:p>
    <w:p w:rsidR="00094A8E" w:rsidRPr="007D102A"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7D102A">
        <w:rPr>
          <w:rFonts w:ascii="Times New Roman" w:hAnsi="Times New Roman" w:cs="Times New Roman"/>
        </w:rPr>
        <w:t xml:space="preserve">Uma vez admitido </w:t>
      </w:r>
      <w:r w:rsidRPr="007D102A">
        <w:rPr>
          <w:rFonts w:ascii="Times New Roman" w:hAnsi="Times New Roman" w:cs="Times New Roman"/>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7D102A"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acolhimento do recurso invalida tão somente os atos insuscetíveis de aproveitamento. </w:t>
      </w:r>
    </w:p>
    <w:p w:rsidR="00094A8E" w:rsidRPr="007D102A"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Os autos do processo permanecerão com vista franqueada aos interessados, no endereço constante n</w:t>
      </w:r>
      <w:r w:rsidR="00DA5ACB" w:rsidRPr="007D102A">
        <w:rPr>
          <w:rFonts w:ascii="Times New Roman" w:hAnsi="Times New Roman" w:cs="Times New Roman"/>
          <w:color w:val="000000"/>
        </w:rPr>
        <w:t>o</w:t>
      </w:r>
      <w:r w:rsidRPr="007D102A">
        <w:rPr>
          <w:rFonts w:ascii="Times New Roman" w:hAnsi="Times New Roman" w:cs="Times New Roman"/>
          <w:color w:val="000000"/>
        </w:rPr>
        <w:t xml:space="preserve"> Edital.</w:t>
      </w:r>
    </w:p>
    <w:p w:rsidR="005273E0" w:rsidRPr="00683A4F" w:rsidRDefault="005273E0" w:rsidP="00000235">
      <w:pPr>
        <w:pStyle w:val="Nivel01"/>
        <w:spacing w:before="120" w:after="120"/>
        <w:ind w:left="0" w:firstLine="0"/>
        <w:rPr>
          <w:rFonts w:ascii="Times New Roman" w:hAnsi="Times New Roman"/>
          <w:sz w:val="24"/>
          <w:szCs w:val="24"/>
          <w:lang w:eastAsia="en-US"/>
        </w:rPr>
      </w:pPr>
      <w:r w:rsidRPr="00683A4F">
        <w:rPr>
          <w:rFonts w:ascii="Times New Roman" w:hAnsi="Times New Roman"/>
          <w:sz w:val="24"/>
          <w:szCs w:val="24"/>
          <w:lang w:eastAsia="en-US"/>
        </w:rPr>
        <w:t>DA REABERTURA DA SESSÃO PÚBLICA</w:t>
      </w:r>
    </w:p>
    <w:p w:rsidR="005273E0" w:rsidRPr="007D102A" w:rsidRDefault="005273E0" w:rsidP="00000235">
      <w:pPr>
        <w:pStyle w:val="Nivel01"/>
        <w:keepNext w:val="0"/>
        <w:keepLines w:val="0"/>
        <w:numPr>
          <w:ilvl w:val="1"/>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A sessão pública poderá ser reaberta:</w:t>
      </w:r>
    </w:p>
    <w:p w:rsidR="00C02A99" w:rsidRPr="007D102A"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w:t>
      </w:r>
      <w:r w:rsidR="00C02A99" w:rsidRPr="007D102A">
        <w:rPr>
          <w:rFonts w:ascii="Times New Roman" w:eastAsiaTheme="minorEastAsia" w:hAnsi="Times New Roman"/>
          <w:b w:val="0"/>
          <w:bCs w:val="0"/>
          <w:color w:val="auto"/>
          <w:sz w:val="24"/>
          <w:szCs w:val="24"/>
        </w:rPr>
        <w:t>nulada a própria sessão pública, situação em que serão repetidos os atos anulados e os que dele dependam.</w:t>
      </w:r>
    </w:p>
    <w:p w:rsidR="00C02A99" w:rsidRPr="007D102A" w:rsidRDefault="00C02A99"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 xml:space="preserve">Quando </w:t>
      </w:r>
      <w:r w:rsidR="006A6B84" w:rsidRPr="007D102A">
        <w:rPr>
          <w:rFonts w:ascii="Times New Roman" w:eastAsiaTheme="minorEastAsia" w:hAnsi="Times New Roman"/>
          <w:b w:val="0"/>
          <w:bCs w:val="0"/>
          <w:color w:val="auto"/>
          <w:sz w:val="24"/>
          <w:szCs w:val="24"/>
        </w:rPr>
        <w:t xml:space="preserve">houver erro na aceitação do preço melhor classificado ou quando </w:t>
      </w:r>
      <w:r w:rsidRPr="007D102A">
        <w:rPr>
          <w:rFonts w:ascii="Times New Roman" w:eastAsiaTheme="minorEastAsia" w:hAnsi="Times New Roman"/>
          <w:b w:val="0"/>
          <w:bCs w:val="0"/>
          <w:color w:val="auto"/>
          <w:sz w:val="24"/>
          <w:szCs w:val="24"/>
        </w:rPr>
        <w:t xml:space="preserve">o licitante </w:t>
      </w:r>
      <w:r w:rsidR="006A6B84" w:rsidRPr="007D102A">
        <w:rPr>
          <w:rFonts w:ascii="Times New Roman" w:eastAsiaTheme="minorEastAsia" w:hAnsi="Times New Roman"/>
          <w:b w:val="0"/>
          <w:bCs w:val="0"/>
          <w:color w:val="auto"/>
          <w:sz w:val="24"/>
          <w:szCs w:val="24"/>
        </w:rPr>
        <w:t xml:space="preserve">declarado vencedor </w:t>
      </w:r>
      <w:r w:rsidRPr="007D102A">
        <w:rPr>
          <w:rFonts w:ascii="Times New Roman" w:eastAsiaTheme="minorEastAsia" w:hAnsi="Times New Roman"/>
          <w:b w:val="0"/>
          <w:bCs w:val="0"/>
          <w:color w:val="auto"/>
          <w:sz w:val="24"/>
          <w:szCs w:val="24"/>
        </w:rPr>
        <w:t>não assinar o contrato</w:t>
      </w:r>
      <w:r w:rsidR="006A6B84" w:rsidRPr="007D102A">
        <w:rPr>
          <w:rFonts w:ascii="Times New Roman" w:eastAsiaTheme="minorEastAsia" w:hAnsi="Times New Roman"/>
          <w:b w:val="0"/>
          <w:bCs w:val="0"/>
          <w:color w:val="auto"/>
          <w:sz w:val="24"/>
          <w:szCs w:val="24"/>
        </w:rPr>
        <w:t xml:space="preserve"> ou não comprovar a regularização fiscal</w:t>
      </w:r>
      <w:r w:rsidR="00094A8E" w:rsidRPr="007D102A">
        <w:rPr>
          <w:rFonts w:ascii="Times New Roman" w:eastAsiaTheme="minorEastAsia" w:hAnsi="Times New Roman"/>
          <w:b w:val="0"/>
          <w:bCs w:val="0"/>
          <w:color w:val="auto"/>
          <w:sz w:val="24"/>
          <w:szCs w:val="24"/>
        </w:rPr>
        <w:t xml:space="preserve"> e trabalhista</w:t>
      </w:r>
      <w:r w:rsidR="006A6B84" w:rsidRPr="007D102A">
        <w:rPr>
          <w:rFonts w:ascii="Times New Roman" w:eastAsiaTheme="minorEastAsia" w:hAnsi="Times New Roman"/>
          <w:b w:val="0"/>
          <w:bCs w:val="0"/>
          <w:color w:val="auto"/>
          <w:sz w:val="24"/>
          <w:szCs w:val="24"/>
        </w:rPr>
        <w:t xml:space="preserve">, nos termos do art. 43, §1º da </w:t>
      </w:r>
      <w:r w:rsidR="00895736" w:rsidRPr="007D102A">
        <w:rPr>
          <w:rFonts w:ascii="Times New Roman" w:eastAsiaTheme="minorEastAsia" w:hAnsi="Times New Roman"/>
          <w:b w:val="0"/>
          <w:bCs w:val="0"/>
          <w:color w:val="auto"/>
          <w:sz w:val="24"/>
          <w:szCs w:val="24"/>
        </w:rPr>
        <w:t>Lei Complementar nº 123, de 2006</w:t>
      </w:r>
      <w:r w:rsidRPr="007D102A">
        <w:rPr>
          <w:rFonts w:ascii="Times New Roman" w:eastAsiaTheme="minorEastAsia" w:hAnsi="Times New Roman"/>
          <w:b w:val="0"/>
          <w:bCs w:val="0"/>
          <w:color w:val="auto"/>
          <w:sz w:val="24"/>
          <w:szCs w:val="24"/>
        </w:rPr>
        <w:t>. Nessa</w:t>
      </w:r>
      <w:r w:rsidR="006A6B84" w:rsidRPr="007D102A">
        <w:rPr>
          <w:rFonts w:ascii="Times New Roman" w:eastAsiaTheme="minorEastAsia" w:hAnsi="Times New Roman"/>
          <w:b w:val="0"/>
          <w:bCs w:val="0"/>
          <w:color w:val="auto"/>
          <w:sz w:val="24"/>
          <w:szCs w:val="24"/>
        </w:rPr>
        <w:t>s</w:t>
      </w:r>
      <w:r w:rsidRPr="007D102A">
        <w:rPr>
          <w:rFonts w:ascii="Times New Roman" w:eastAsiaTheme="minorEastAsia" w:hAnsi="Times New Roman"/>
          <w:b w:val="0"/>
          <w:bCs w:val="0"/>
          <w:color w:val="auto"/>
          <w:sz w:val="24"/>
          <w:szCs w:val="24"/>
        </w:rPr>
        <w:t xml:space="preserve"> hipótese</w:t>
      </w:r>
      <w:r w:rsidR="006A6B84" w:rsidRPr="007D102A">
        <w:rPr>
          <w:rFonts w:ascii="Times New Roman" w:eastAsiaTheme="minorEastAsia" w:hAnsi="Times New Roman"/>
          <w:b w:val="0"/>
          <w:bCs w:val="0"/>
          <w:color w:val="auto"/>
          <w:sz w:val="24"/>
          <w:szCs w:val="24"/>
        </w:rPr>
        <w:t>s</w:t>
      </w:r>
      <w:r w:rsidRPr="007D102A">
        <w:rPr>
          <w:rFonts w:ascii="Times New Roman" w:eastAsiaTheme="minorEastAsia" w:hAnsi="Times New Roman"/>
          <w:b w:val="0"/>
          <w:bCs w:val="0"/>
          <w:color w:val="auto"/>
          <w:sz w:val="24"/>
          <w:szCs w:val="24"/>
        </w:rPr>
        <w:t xml:space="preserve">, serão adotados os procedimentos imediatamente posteriores </w:t>
      </w:r>
      <w:r w:rsidR="006A6B84" w:rsidRPr="007D102A">
        <w:rPr>
          <w:rFonts w:ascii="Times New Roman" w:eastAsiaTheme="minorEastAsia" w:hAnsi="Times New Roman"/>
          <w:b w:val="0"/>
          <w:bCs w:val="0"/>
          <w:color w:val="auto"/>
          <w:sz w:val="24"/>
          <w:szCs w:val="24"/>
        </w:rPr>
        <w:t>ao encerramento da etapa</w:t>
      </w:r>
      <w:r w:rsidRPr="007D102A">
        <w:rPr>
          <w:rFonts w:ascii="Times New Roman" w:eastAsiaTheme="minorEastAsia" w:hAnsi="Times New Roman"/>
          <w:b w:val="0"/>
          <w:bCs w:val="0"/>
          <w:color w:val="auto"/>
          <w:sz w:val="24"/>
          <w:szCs w:val="24"/>
        </w:rPr>
        <w:t xml:space="preserve"> de lances. </w:t>
      </w:r>
    </w:p>
    <w:p w:rsidR="005273E0" w:rsidRPr="007D102A" w:rsidRDefault="005273E0" w:rsidP="00000235">
      <w:pPr>
        <w:pStyle w:val="Nivel01"/>
        <w:keepNext w:val="0"/>
        <w:keepLines w:val="0"/>
        <w:numPr>
          <w:ilvl w:val="1"/>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Todos os licitantes remanescentes deverão ser convocados para acompanhar a sessão reaberta.</w:t>
      </w:r>
    </w:p>
    <w:p w:rsidR="005273E0" w:rsidRPr="007D102A"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A con</w:t>
      </w:r>
      <w:r w:rsidR="00341B71" w:rsidRPr="007D102A">
        <w:rPr>
          <w:rFonts w:ascii="Times New Roman" w:eastAsiaTheme="minorEastAsia" w:hAnsi="Times New Roman"/>
          <w:b w:val="0"/>
          <w:bCs w:val="0"/>
          <w:color w:val="auto"/>
          <w:sz w:val="24"/>
          <w:szCs w:val="24"/>
        </w:rPr>
        <w:t xml:space="preserve">vocação se dará </w:t>
      </w:r>
      <w:r w:rsidRPr="007D102A">
        <w:rPr>
          <w:rFonts w:ascii="Times New Roman" w:eastAsiaTheme="minorEastAsia" w:hAnsi="Times New Roman"/>
          <w:b w:val="0"/>
          <w:bCs w:val="0"/>
          <w:color w:val="auto"/>
          <w:sz w:val="24"/>
          <w:szCs w:val="24"/>
        </w:rPr>
        <w:t>de acordo com a fase do procedimento licitatório.</w:t>
      </w:r>
    </w:p>
    <w:p w:rsidR="00DB47E5" w:rsidRPr="007D102A" w:rsidRDefault="005273E0" w:rsidP="00000235">
      <w:pPr>
        <w:pStyle w:val="Nivel01"/>
        <w:keepNext w:val="0"/>
        <w:keepLines w:val="0"/>
        <w:numPr>
          <w:ilvl w:val="2"/>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7D102A">
        <w:rPr>
          <w:rFonts w:ascii="Times New Roman" w:eastAsiaTheme="minorEastAsia" w:hAnsi="Times New Roman"/>
          <w:b w:val="0"/>
          <w:bCs w:val="0"/>
          <w:color w:val="auto"/>
          <w:sz w:val="24"/>
          <w:szCs w:val="24"/>
        </w:rPr>
        <w:t xml:space="preserve">A convocação feita por e-mail dar-se-á de acordo com os dados contidos no </w:t>
      </w:r>
      <w:r w:rsidR="00027933" w:rsidRPr="007D102A">
        <w:rPr>
          <w:rFonts w:ascii="Times New Roman" w:eastAsiaTheme="minorEastAsia" w:hAnsi="Times New Roman"/>
          <w:b w:val="0"/>
          <w:bCs w:val="0"/>
          <w:color w:val="auto"/>
          <w:sz w:val="24"/>
          <w:szCs w:val="24"/>
        </w:rPr>
        <w:t>SICAF</w:t>
      </w:r>
      <w:r w:rsidRPr="007D102A">
        <w:rPr>
          <w:rFonts w:ascii="Times New Roman" w:eastAsiaTheme="minorEastAsia" w:hAnsi="Times New Roman"/>
          <w:b w:val="0"/>
          <w:bCs w:val="0"/>
          <w:color w:val="auto"/>
          <w:sz w:val="24"/>
          <w:szCs w:val="24"/>
        </w:rPr>
        <w:t>, sendo responsabilidade do licitante manter seus dados cadastrais atualizados.</w:t>
      </w:r>
    </w:p>
    <w:p w:rsidR="00CA24FB" w:rsidRPr="00683A4F" w:rsidRDefault="00CA24FB" w:rsidP="00000235">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DA ADJUDICAÇÃO E HOMOLOGAÇÃO</w:t>
      </w:r>
    </w:p>
    <w:p w:rsidR="00CA24FB"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O objeto da licitação será adjudicado ao licitante declarado vencedor, por ato do </w:t>
      </w:r>
      <w:r w:rsidR="00C6162E" w:rsidRPr="007D102A">
        <w:rPr>
          <w:rFonts w:ascii="Times New Roman" w:hAnsi="Times New Roman" w:cs="Times New Roman"/>
          <w:color w:val="000000"/>
        </w:rPr>
        <w:t>Pregoeiro</w:t>
      </w:r>
      <w:r w:rsidRPr="007D102A">
        <w:rPr>
          <w:rFonts w:ascii="Times New Roman" w:hAnsi="Times New Roman" w:cs="Times New Roman"/>
          <w:color w:val="000000"/>
        </w:rPr>
        <w:t>, caso não haja interposição de recurso, ou pela autoridade competente, após a regular decisão dos recursos apresentados.</w:t>
      </w:r>
    </w:p>
    <w:p w:rsidR="00CA24FB" w:rsidRPr="007D102A"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Após a fase recursal, constatada a regularidade dos atos praticados, a autoridade competente homologará o procedimento licitatório. </w:t>
      </w:r>
    </w:p>
    <w:p w:rsidR="00CA24FB" w:rsidRPr="00683A4F" w:rsidRDefault="00CA24FB" w:rsidP="00000235">
      <w:pPr>
        <w:pStyle w:val="Nivel01"/>
        <w:spacing w:before="120" w:after="120"/>
        <w:ind w:left="0" w:firstLine="0"/>
        <w:rPr>
          <w:rFonts w:ascii="Times New Roman" w:hAnsi="Times New Roman"/>
          <w:color w:val="auto"/>
          <w:sz w:val="24"/>
          <w:szCs w:val="24"/>
        </w:rPr>
      </w:pPr>
      <w:r w:rsidRPr="00683A4F">
        <w:rPr>
          <w:rFonts w:ascii="Times New Roman" w:hAnsi="Times New Roman"/>
          <w:color w:val="auto"/>
          <w:sz w:val="24"/>
          <w:szCs w:val="24"/>
        </w:rPr>
        <w:lastRenderedPageBreak/>
        <w:t xml:space="preserve">DA GARANTIA DE EXECUÇÃO </w:t>
      </w:r>
    </w:p>
    <w:p w:rsidR="001B6423" w:rsidRPr="007D102A" w:rsidRDefault="001B6423" w:rsidP="00000235">
      <w:pPr>
        <w:pStyle w:val="PargrafodaLista"/>
        <w:numPr>
          <w:ilvl w:val="1"/>
          <w:numId w:val="12"/>
        </w:numPr>
        <w:spacing w:before="120" w:after="120"/>
        <w:ind w:left="0" w:firstLine="0"/>
        <w:contextualSpacing w:val="0"/>
        <w:jc w:val="both"/>
        <w:rPr>
          <w:rFonts w:ascii="Times New Roman" w:hAnsi="Times New Roman" w:cs="Times New Roman"/>
          <w:color w:val="FF0000"/>
        </w:rPr>
      </w:pPr>
      <w:r w:rsidRPr="007D102A">
        <w:rPr>
          <w:rFonts w:ascii="Times New Roman" w:hAnsi="Times New Roman" w:cs="Times New Roman"/>
          <w:color w:val="FF0000"/>
        </w:rPr>
        <w:t>Não haverá exigência de garantia de execução para a contratação.</w:t>
      </w:r>
    </w:p>
    <w:p w:rsidR="001B6423" w:rsidRPr="007D102A" w:rsidRDefault="00E11ED2" w:rsidP="00000235">
      <w:pPr>
        <w:spacing w:before="120" w:after="120"/>
        <w:jc w:val="both"/>
        <w:rPr>
          <w:rFonts w:ascii="Times New Roman" w:hAnsi="Times New Roman" w:cs="Times New Roman"/>
          <w:color w:val="FF0000"/>
        </w:rPr>
      </w:pPr>
      <w:r w:rsidRPr="007D102A">
        <w:rPr>
          <w:rFonts w:ascii="Times New Roman" w:hAnsi="Times New Roman" w:cs="Times New Roman"/>
          <w:color w:val="FF0000"/>
        </w:rPr>
        <w:t>OU</w:t>
      </w:r>
    </w:p>
    <w:p w:rsidR="004617D7" w:rsidRPr="007D102A" w:rsidRDefault="004617D7" w:rsidP="00000235">
      <w:pPr>
        <w:pStyle w:val="PargrafodaLista"/>
        <w:numPr>
          <w:ilvl w:val="0"/>
          <w:numId w:val="24"/>
        </w:numPr>
        <w:spacing w:before="120" w:after="120"/>
        <w:ind w:left="0" w:firstLine="0"/>
        <w:contextualSpacing w:val="0"/>
        <w:jc w:val="both"/>
        <w:rPr>
          <w:rFonts w:ascii="Times New Roman" w:hAnsi="Times New Roman" w:cs="Times New Roman"/>
          <w:vanish/>
          <w:color w:val="FF0000"/>
        </w:rPr>
      </w:pPr>
    </w:p>
    <w:p w:rsidR="004617D7" w:rsidRPr="007D102A" w:rsidRDefault="004617D7" w:rsidP="00000235">
      <w:pPr>
        <w:pStyle w:val="PargrafodaLista"/>
        <w:numPr>
          <w:ilvl w:val="0"/>
          <w:numId w:val="24"/>
        </w:numPr>
        <w:spacing w:before="120" w:after="120"/>
        <w:contextualSpacing w:val="0"/>
        <w:jc w:val="both"/>
        <w:rPr>
          <w:rFonts w:ascii="Times New Roman" w:hAnsi="Times New Roman" w:cs="Times New Roman"/>
          <w:vanish/>
          <w:color w:val="FF0000"/>
        </w:rPr>
      </w:pPr>
    </w:p>
    <w:p w:rsidR="00A23838" w:rsidRPr="007D102A" w:rsidRDefault="003054D5" w:rsidP="003054D5">
      <w:pPr>
        <w:pStyle w:val="PargrafodaLista"/>
        <w:numPr>
          <w:ilvl w:val="1"/>
          <w:numId w:val="24"/>
        </w:numPr>
        <w:spacing w:before="120" w:after="120"/>
        <w:ind w:left="0" w:firstLine="0"/>
        <w:contextualSpacing w:val="0"/>
        <w:jc w:val="both"/>
        <w:rPr>
          <w:rFonts w:ascii="Times New Roman" w:hAnsi="Times New Roman" w:cs="Times New Roman"/>
          <w:bCs/>
          <w:iCs/>
          <w:color w:val="FF0000"/>
        </w:rPr>
      </w:pPr>
      <w:r w:rsidRPr="007D102A">
        <w:rPr>
          <w:rFonts w:ascii="Times New Roman" w:hAnsi="Times New Roman" w:cs="Times New Roman"/>
          <w:bCs/>
          <w:iCs/>
          <w:color w:val="FF0000"/>
        </w:rPr>
        <w:t>As regras acerca da</w:t>
      </w:r>
      <w:r w:rsidR="006D4E96">
        <w:rPr>
          <w:rFonts w:ascii="Times New Roman" w:hAnsi="Times New Roman" w:cs="Times New Roman"/>
          <w:bCs/>
          <w:iCs/>
          <w:color w:val="FF0000"/>
        </w:rPr>
        <w:t xml:space="preserve"> </w:t>
      </w:r>
      <w:r w:rsidRPr="007D102A">
        <w:rPr>
          <w:rFonts w:ascii="Times New Roman" w:hAnsi="Times New Roman" w:cs="Times New Roman"/>
          <w:color w:val="FF0000"/>
        </w:rPr>
        <w:t xml:space="preserve">garantia </w:t>
      </w:r>
      <w:r w:rsidRPr="007D102A">
        <w:rPr>
          <w:rFonts w:ascii="Times New Roman" w:hAnsi="Times New Roman" w:cs="Times New Roman"/>
          <w:bCs/>
          <w:iCs/>
          <w:color w:val="FF0000"/>
        </w:rPr>
        <w:t>de execução são as estabelecidas no Termo de Referência.</w:t>
      </w:r>
    </w:p>
    <w:p w:rsidR="001B6423" w:rsidRPr="00683A4F" w:rsidRDefault="001B6423" w:rsidP="00000235">
      <w:pPr>
        <w:pStyle w:val="Nivel01"/>
        <w:spacing w:before="120" w:after="120"/>
        <w:ind w:left="0" w:firstLine="0"/>
        <w:rPr>
          <w:rFonts w:ascii="Times New Roman" w:hAnsi="Times New Roman"/>
          <w:color w:val="auto"/>
          <w:sz w:val="24"/>
          <w:szCs w:val="24"/>
          <w:highlight w:val="cyan"/>
        </w:rPr>
      </w:pPr>
      <w:r w:rsidRPr="00683A4F">
        <w:rPr>
          <w:rFonts w:ascii="Times New Roman" w:hAnsi="Times New Roman"/>
          <w:color w:val="auto"/>
          <w:sz w:val="24"/>
          <w:szCs w:val="24"/>
          <w:highlight w:val="cyan"/>
        </w:rPr>
        <w:lastRenderedPageBreak/>
        <w:t>DA ATA DE REGISTRO DE PREÇOS</w:t>
      </w:r>
    </w:p>
    <w:p w:rsidR="001B6423" w:rsidRPr="007D102A" w:rsidRDefault="001B6423" w:rsidP="00000235">
      <w:pPr>
        <w:pStyle w:val="Nivel01"/>
        <w:numPr>
          <w:ilvl w:val="1"/>
          <w:numId w:val="12"/>
        </w:numPr>
        <w:tabs>
          <w:tab w:val="clear" w:pos="567"/>
        </w:tabs>
        <w:spacing w:before="120" w:after="120"/>
        <w:ind w:left="0" w:firstLine="0"/>
        <w:rPr>
          <w:rFonts w:ascii="Times New Roman" w:hAnsi="Times New Roman"/>
          <w:b w:val="0"/>
          <w:color w:val="auto"/>
          <w:sz w:val="24"/>
          <w:szCs w:val="24"/>
          <w:highlight w:val="cyan"/>
        </w:rPr>
      </w:pPr>
      <w:r w:rsidRPr="007D102A">
        <w:rPr>
          <w:rFonts w:ascii="Times New Roman" w:hAnsi="Times New Roman"/>
          <w:b w:val="0"/>
          <w:color w:val="auto"/>
          <w:sz w:val="24"/>
          <w:szCs w:val="24"/>
          <w:highlight w:val="cyan"/>
        </w:rPr>
        <w:t xml:space="preserve">Homologado o resultado da licitação, terá o adjudicatário o prazo de </w:t>
      </w:r>
      <w:proofErr w:type="gramStart"/>
      <w:r w:rsidR="00E11ED2" w:rsidRPr="007D102A">
        <w:rPr>
          <w:rFonts w:ascii="Times New Roman" w:hAnsi="Times New Roman"/>
          <w:b w:val="0"/>
          <w:color w:val="auto"/>
          <w:sz w:val="24"/>
          <w:szCs w:val="24"/>
          <w:highlight w:val="cyan"/>
        </w:rPr>
        <w:t>5</w:t>
      </w:r>
      <w:proofErr w:type="gramEnd"/>
      <w:r w:rsidRPr="007D102A">
        <w:rPr>
          <w:rFonts w:ascii="Times New Roman" w:hAnsi="Times New Roman"/>
          <w:b w:val="0"/>
          <w:color w:val="auto"/>
          <w:sz w:val="24"/>
          <w:szCs w:val="24"/>
          <w:highlight w:val="cyan"/>
        </w:rPr>
        <w:t xml:space="preserve"> (</w:t>
      </w:r>
      <w:r w:rsidR="00E11ED2" w:rsidRPr="007D102A">
        <w:rPr>
          <w:rFonts w:ascii="Times New Roman" w:hAnsi="Times New Roman"/>
          <w:b w:val="0"/>
          <w:color w:val="auto"/>
          <w:sz w:val="24"/>
          <w:szCs w:val="24"/>
          <w:highlight w:val="cyan"/>
        </w:rPr>
        <w:t>cinco</w:t>
      </w:r>
      <w:r w:rsidRPr="007D102A">
        <w:rPr>
          <w:rFonts w:ascii="Times New Roman" w:hAnsi="Times New Roman"/>
          <w:b w:val="0"/>
          <w:color w:val="auto"/>
          <w:sz w:val="24"/>
          <w:szCs w:val="24"/>
          <w:highlight w:val="cyan"/>
        </w:rPr>
        <w:t>) dias, contados a partir da data de sua convocação, para assinar a Ata de Registro de Preços, cujo prazo de validade encontra-se nela fixado, sob pena de decair do direito à contratação, sem prejuízo das sanções previstas n</w:t>
      </w:r>
      <w:r w:rsidR="0037641F" w:rsidRPr="007D102A">
        <w:rPr>
          <w:rFonts w:ascii="Times New Roman" w:hAnsi="Times New Roman"/>
          <w:b w:val="0"/>
          <w:color w:val="auto"/>
          <w:sz w:val="24"/>
          <w:szCs w:val="24"/>
          <w:highlight w:val="cyan"/>
        </w:rPr>
        <w:t>o</w:t>
      </w:r>
      <w:r w:rsidRPr="007D102A">
        <w:rPr>
          <w:rFonts w:ascii="Times New Roman" w:hAnsi="Times New Roman"/>
          <w:b w:val="0"/>
          <w:color w:val="auto"/>
          <w:sz w:val="24"/>
          <w:szCs w:val="24"/>
          <w:highlight w:val="cyan"/>
        </w:rPr>
        <w:t xml:space="preserve"> Edital. </w:t>
      </w:r>
    </w:p>
    <w:p w:rsidR="001B6423" w:rsidRPr="007D102A" w:rsidRDefault="001B6423" w:rsidP="00000235">
      <w:pPr>
        <w:pStyle w:val="Nivel01"/>
        <w:numPr>
          <w:ilvl w:val="1"/>
          <w:numId w:val="12"/>
        </w:numPr>
        <w:spacing w:before="120" w:after="120"/>
        <w:ind w:left="0" w:firstLine="0"/>
        <w:rPr>
          <w:rFonts w:ascii="Times New Roman" w:hAnsi="Times New Roman"/>
          <w:b w:val="0"/>
          <w:color w:val="auto"/>
          <w:sz w:val="24"/>
          <w:szCs w:val="24"/>
          <w:highlight w:val="cyan"/>
        </w:rPr>
      </w:pPr>
      <w:r w:rsidRPr="007D102A">
        <w:rPr>
          <w:rFonts w:ascii="Times New Roman" w:hAnsi="Times New Roman"/>
          <w:b w:val="0"/>
          <w:color w:val="auto"/>
          <w:sz w:val="24"/>
          <w:szCs w:val="24"/>
          <w:highlight w:val="cyan"/>
        </w:rPr>
        <w:t xml:space="preserve">Alternativamente à convocação para comparecer perante o órgão ou entidade para a assinatura da Ata de Registro de Preços, a Administração poderá encaminhá-la para assinatura, </w:t>
      </w:r>
      <w:r w:rsidRPr="007D102A">
        <w:rPr>
          <w:rFonts w:ascii="Times New Roman" w:hAnsi="Times New Roman"/>
          <w:b w:val="0"/>
          <w:bCs w:val="0"/>
          <w:iCs/>
          <w:color w:val="auto"/>
          <w:sz w:val="24"/>
          <w:szCs w:val="24"/>
          <w:highlight w:val="cyan"/>
        </w:rPr>
        <w:t xml:space="preserve">mediante correspondência postal com aviso de recebimento (AR) ou meio eletrônico, para que seja assinada e devolvida no prazo de </w:t>
      </w:r>
      <w:r w:rsidR="00E11ED2" w:rsidRPr="007D102A">
        <w:rPr>
          <w:rFonts w:ascii="Times New Roman" w:hAnsi="Times New Roman"/>
          <w:b w:val="0"/>
          <w:bCs w:val="0"/>
          <w:iCs/>
          <w:color w:val="auto"/>
          <w:sz w:val="24"/>
          <w:szCs w:val="24"/>
          <w:highlight w:val="cyan"/>
        </w:rPr>
        <w:t>15</w:t>
      </w:r>
      <w:r w:rsidRPr="007D102A">
        <w:rPr>
          <w:rFonts w:ascii="Times New Roman" w:hAnsi="Times New Roman"/>
          <w:b w:val="0"/>
          <w:bCs w:val="0"/>
          <w:iCs/>
          <w:color w:val="auto"/>
          <w:sz w:val="24"/>
          <w:szCs w:val="24"/>
          <w:highlight w:val="cyan"/>
        </w:rPr>
        <w:t xml:space="preserve"> (</w:t>
      </w:r>
      <w:r w:rsidR="00E11ED2" w:rsidRPr="007D102A">
        <w:rPr>
          <w:rFonts w:ascii="Times New Roman" w:hAnsi="Times New Roman"/>
          <w:b w:val="0"/>
          <w:bCs w:val="0"/>
          <w:iCs/>
          <w:color w:val="auto"/>
          <w:sz w:val="24"/>
          <w:szCs w:val="24"/>
          <w:highlight w:val="cyan"/>
        </w:rPr>
        <w:t>quinze</w:t>
      </w:r>
      <w:r w:rsidRPr="007D102A">
        <w:rPr>
          <w:rFonts w:ascii="Times New Roman" w:hAnsi="Times New Roman"/>
          <w:b w:val="0"/>
          <w:bCs w:val="0"/>
          <w:iCs/>
          <w:color w:val="auto"/>
          <w:sz w:val="24"/>
          <w:szCs w:val="24"/>
          <w:highlight w:val="cyan"/>
        </w:rPr>
        <w:t>) dias, a contar da data de seu recebimento.</w:t>
      </w:r>
    </w:p>
    <w:p w:rsidR="001B6423" w:rsidRPr="007D102A"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7D102A">
        <w:rPr>
          <w:rFonts w:ascii="Times New Roman" w:hAnsi="Times New Roman"/>
          <w:b w:val="0"/>
          <w:color w:val="auto"/>
          <w:sz w:val="24"/>
          <w:szCs w:val="24"/>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7D102A"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7D102A">
        <w:rPr>
          <w:rFonts w:ascii="Times New Roman" w:hAnsi="Times New Roman"/>
          <w:b w:val="0"/>
          <w:color w:val="auto"/>
          <w:sz w:val="24"/>
          <w:szCs w:val="24"/>
          <w:highlight w:val="cyan"/>
        </w:rPr>
        <w:t xml:space="preserve">Serão formalizadas tantas Atas de Registro de Preços quanto necessárias para o registro de todos os itens constantes no Termo de Referência, com a indicação do licitante vencedor, a descrição do(s) </w:t>
      </w:r>
      <w:proofErr w:type="gramStart"/>
      <w:r w:rsidRPr="007D102A">
        <w:rPr>
          <w:rFonts w:ascii="Times New Roman" w:hAnsi="Times New Roman"/>
          <w:b w:val="0"/>
          <w:color w:val="auto"/>
          <w:sz w:val="24"/>
          <w:szCs w:val="24"/>
          <w:highlight w:val="cyan"/>
        </w:rPr>
        <w:t>item(</w:t>
      </w:r>
      <w:proofErr w:type="gramEnd"/>
      <w:r w:rsidRPr="007D102A">
        <w:rPr>
          <w:rFonts w:ascii="Times New Roman" w:hAnsi="Times New Roman"/>
          <w:b w:val="0"/>
          <w:color w:val="auto"/>
          <w:sz w:val="24"/>
          <w:szCs w:val="24"/>
          <w:highlight w:val="cyan"/>
        </w:rPr>
        <w:t>ns), as respectivas quantidades, preços registrados e demais condições.</w:t>
      </w:r>
    </w:p>
    <w:p w:rsidR="001B6423" w:rsidRPr="007D102A" w:rsidRDefault="001B6423" w:rsidP="00000235">
      <w:pPr>
        <w:pStyle w:val="Nivel01"/>
        <w:numPr>
          <w:ilvl w:val="2"/>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7D102A">
        <w:rPr>
          <w:rFonts w:ascii="Times New Roman" w:hAnsi="Times New Roman"/>
          <w:b w:val="0"/>
          <w:color w:val="auto"/>
          <w:sz w:val="24"/>
          <w:szCs w:val="24"/>
          <w:highlight w:val="cyan"/>
        </w:rPr>
        <w:t xml:space="preserve">Será incluído na ata, sob a forma de anexo, o registro dos licitantes que aceitarem cotar os bens ou serviços com preços iguais aos do licitante vencedor na sequência da classificação do </w:t>
      </w:r>
      <w:r w:rsidR="00057EF1" w:rsidRPr="007D102A">
        <w:rPr>
          <w:rFonts w:ascii="Times New Roman" w:hAnsi="Times New Roman"/>
          <w:b w:val="0"/>
          <w:color w:val="auto"/>
          <w:sz w:val="24"/>
          <w:szCs w:val="24"/>
          <w:highlight w:val="cyan"/>
        </w:rPr>
        <w:t>certame.</w:t>
      </w:r>
    </w:p>
    <w:p w:rsidR="00CA24FB" w:rsidRPr="00683A4F" w:rsidRDefault="00943977" w:rsidP="00683A4F">
      <w:pPr>
        <w:pStyle w:val="Nivel01"/>
        <w:tabs>
          <w:tab w:val="clear" w:pos="567"/>
          <w:tab w:val="left" w:pos="0"/>
        </w:tabs>
        <w:spacing w:before="120" w:after="120"/>
        <w:ind w:left="0" w:firstLine="0"/>
        <w:rPr>
          <w:rFonts w:ascii="Times New Roman" w:hAnsi="Times New Roman"/>
          <w:sz w:val="24"/>
          <w:szCs w:val="24"/>
        </w:rPr>
      </w:pPr>
      <w:r>
        <w:rPr>
          <w:rFonts w:ascii="Times New Roman" w:hAnsi="Times New Roman"/>
          <w:sz w:val="24"/>
          <w:szCs w:val="24"/>
        </w:rPr>
        <w:t>DO TERMO DE CONTRATO</w:t>
      </w:r>
    </w:p>
    <w:p w:rsidR="00D64482" w:rsidRPr="007D102A" w:rsidRDefault="009F3CA2" w:rsidP="00000235">
      <w:pPr>
        <w:pStyle w:val="Nivel01"/>
        <w:numPr>
          <w:ilvl w:val="1"/>
          <w:numId w:val="14"/>
        </w:numPr>
        <w:tabs>
          <w:tab w:val="clear" w:pos="567"/>
          <w:tab w:val="left" w:pos="0"/>
        </w:tabs>
        <w:spacing w:before="120" w:after="120"/>
        <w:ind w:left="0" w:firstLine="0"/>
        <w:rPr>
          <w:rFonts w:ascii="Times New Roman" w:hAnsi="Times New Roman"/>
          <w:b w:val="0"/>
          <w:sz w:val="24"/>
          <w:szCs w:val="24"/>
        </w:rPr>
      </w:pPr>
      <w:r w:rsidRPr="007D102A">
        <w:rPr>
          <w:rFonts w:ascii="Times New Roman" w:eastAsia="Arial" w:hAnsi="Times New Roman"/>
          <w:b w:val="0"/>
          <w:sz w:val="24"/>
          <w:szCs w:val="24"/>
        </w:rPr>
        <w:t xml:space="preserve">Após a homologação da licitação, em sendo realizada a contratação, será </w:t>
      </w:r>
      <w:proofErr w:type="gramStart"/>
      <w:r w:rsidRPr="007D102A">
        <w:rPr>
          <w:rFonts w:ascii="Times New Roman" w:eastAsia="Arial" w:hAnsi="Times New Roman"/>
          <w:b w:val="0"/>
          <w:sz w:val="24"/>
          <w:szCs w:val="24"/>
        </w:rPr>
        <w:t>firmado</w:t>
      </w:r>
      <w:proofErr w:type="gramEnd"/>
      <w:r w:rsidRPr="007D102A">
        <w:rPr>
          <w:rFonts w:ascii="Times New Roman" w:eastAsia="Arial" w:hAnsi="Times New Roman"/>
          <w:b w:val="0"/>
          <w:sz w:val="24"/>
          <w:szCs w:val="24"/>
        </w:rPr>
        <w:t xml:space="preserve"> Termo de Contrato.</w:t>
      </w:r>
    </w:p>
    <w:p w:rsidR="00D64482" w:rsidRPr="007D102A" w:rsidRDefault="00D64482"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7D102A">
        <w:rPr>
          <w:rFonts w:ascii="Times New Roman" w:eastAsia="Arial" w:hAnsi="Times New Roman"/>
          <w:b w:val="0"/>
          <w:sz w:val="24"/>
          <w:szCs w:val="24"/>
        </w:rPr>
        <w:t xml:space="preserve">O adjudicatário terá o prazo de </w:t>
      </w:r>
      <w:proofErr w:type="gramStart"/>
      <w:r w:rsidR="000A1217" w:rsidRPr="007D102A">
        <w:rPr>
          <w:rFonts w:ascii="Times New Roman" w:eastAsia="Arial" w:hAnsi="Times New Roman"/>
          <w:b w:val="0"/>
          <w:sz w:val="24"/>
          <w:szCs w:val="24"/>
        </w:rPr>
        <w:t>5</w:t>
      </w:r>
      <w:proofErr w:type="gramEnd"/>
      <w:r w:rsidR="000A1217" w:rsidRPr="007D102A">
        <w:rPr>
          <w:rFonts w:ascii="Times New Roman" w:eastAsia="Arial" w:hAnsi="Times New Roman"/>
          <w:b w:val="0"/>
          <w:sz w:val="24"/>
          <w:szCs w:val="24"/>
        </w:rPr>
        <w:t xml:space="preserve"> </w:t>
      </w:r>
      <w:r w:rsidRPr="007D102A">
        <w:rPr>
          <w:rFonts w:ascii="Times New Roman" w:eastAsia="Arial" w:hAnsi="Times New Roman"/>
          <w:b w:val="0"/>
          <w:sz w:val="24"/>
          <w:szCs w:val="24"/>
        </w:rPr>
        <w:t>(</w:t>
      </w:r>
      <w:r w:rsidR="000A1217" w:rsidRPr="007D102A">
        <w:rPr>
          <w:rFonts w:ascii="Times New Roman" w:eastAsia="Arial" w:hAnsi="Times New Roman"/>
          <w:b w:val="0"/>
          <w:sz w:val="24"/>
          <w:szCs w:val="24"/>
        </w:rPr>
        <w:t>cinco</w:t>
      </w:r>
      <w:r w:rsidRPr="007D102A">
        <w:rPr>
          <w:rFonts w:ascii="Times New Roman" w:eastAsia="Arial" w:hAnsi="Times New Roman"/>
          <w:b w:val="0"/>
          <w:sz w:val="24"/>
          <w:szCs w:val="24"/>
        </w:rPr>
        <w:t>) dias, contados a partir da data de sua convocação, para assinar o Termo de Contrato, sob pena de decair do direito à contratação, sem prejuízo das sanções previstas n</w:t>
      </w:r>
      <w:r w:rsidR="0037641F" w:rsidRPr="007D102A">
        <w:rPr>
          <w:rFonts w:ascii="Times New Roman" w:eastAsia="Arial" w:hAnsi="Times New Roman"/>
          <w:b w:val="0"/>
          <w:sz w:val="24"/>
          <w:szCs w:val="24"/>
        </w:rPr>
        <w:t>o</w:t>
      </w:r>
      <w:r w:rsidRPr="007D102A">
        <w:rPr>
          <w:rFonts w:ascii="Times New Roman" w:eastAsia="Arial" w:hAnsi="Times New Roman"/>
          <w:b w:val="0"/>
          <w:sz w:val="24"/>
          <w:szCs w:val="24"/>
        </w:rPr>
        <w:t xml:space="preserve"> Edital. </w:t>
      </w:r>
    </w:p>
    <w:p w:rsidR="00CA24FB" w:rsidRPr="007D102A" w:rsidRDefault="00CA24FB" w:rsidP="00000235">
      <w:pPr>
        <w:pStyle w:val="Nivel01"/>
        <w:numPr>
          <w:ilvl w:val="2"/>
          <w:numId w:val="14"/>
        </w:numPr>
        <w:tabs>
          <w:tab w:val="clear" w:pos="567"/>
        </w:tabs>
        <w:spacing w:before="120" w:after="120"/>
        <w:ind w:left="0" w:firstLine="0"/>
        <w:rPr>
          <w:rFonts w:ascii="Times New Roman" w:eastAsia="Arial" w:hAnsi="Times New Roman"/>
          <w:b w:val="0"/>
          <w:sz w:val="24"/>
          <w:szCs w:val="24"/>
        </w:rPr>
      </w:pPr>
      <w:r w:rsidRPr="007D102A">
        <w:rPr>
          <w:rFonts w:ascii="Times New Roman" w:eastAsia="Arial" w:hAnsi="Times New Roman"/>
          <w:b w:val="0"/>
          <w:sz w:val="24"/>
          <w:szCs w:val="24"/>
        </w:rPr>
        <w:t>Alternativamente à convocação para comparecer perante o órgão ou entidade para a assinatura do Termo de Contrato, a Administração poderá encaminhá</w:t>
      </w:r>
      <w:r w:rsidR="00C47CC5" w:rsidRPr="007D102A">
        <w:rPr>
          <w:rFonts w:ascii="Times New Roman" w:eastAsia="Arial" w:hAnsi="Times New Roman"/>
          <w:b w:val="0"/>
          <w:sz w:val="24"/>
          <w:szCs w:val="24"/>
        </w:rPr>
        <w:t>-lo para assinatura da</w:t>
      </w:r>
      <w:r w:rsidR="00556B01">
        <w:rPr>
          <w:rFonts w:ascii="Times New Roman" w:eastAsia="Arial" w:hAnsi="Times New Roman"/>
          <w:b w:val="0"/>
          <w:sz w:val="24"/>
          <w:szCs w:val="24"/>
        </w:rPr>
        <w:t xml:space="preserve"> </w:t>
      </w:r>
      <w:r w:rsidR="00C47CC5" w:rsidRPr="007D102A">
        <w:rPr>
          <w:rFonts w:ascii="Times New Roman" w:eastAsia="Arial" w:hAnsi="Times New Roman"/>
          <w:b w:val="0"/>
          <w:sz w:val="24"/>
          <w:szCs w:val="24"/>
        </w:rPr>
        <w:t>Adjudicatária</w:t>
      </w:r>
      <w:r w:rsidRPr="007D102A">
        <w:rPr>
          <w:rFonts w:ascii="Times New Roman" w:eastAsia="Arial" w:hAnsi="Times New Roman"/>
          <w:b w:val="0"/>
          <w:sz w:val="24"/>
          <w:szCs w:val="24"/>
        </w:rPr>
        <w:t xml:space="preserve">, mediante correspondência postal com aviso de recebimento (AR) ou meio eletrônico, para que seja assinado no prazo de </w:t>
      </w:r>
      <w:r w:rsidR="008D74C5" w:rsidRPr="007D102A">
        <w:rPr>
          <w:rFonts w:ascii="Times New Roman" w:eastAsia="Arial" w:hAnsi="Times New Roman"/>
          <w:b w:val="0"/>
          <w:sz w:val="24"/>
          <w:szCs w:val="24"/>
        </w:rPr>
        <w:t>15</w:t>
      </w:r>
      <w:r w:rsidRPr="007D102A">
        <w:rPr>
          <w:rFonts w:ascii="Times New Roman" w:eastAsia="Arial" w:hAnsi="Times New Roman"/>
          <w:b w:val="0"/>
          <w:sz w:val="24"/>
          <w:szCs w:val="24"/>
        </w:rPr>
        <w:t xml:space="preserve"> (</w:t>
      </w:r>
      <w:r w:rsidR="008D74C5" w:rsidRPr="007D102A">
        <w:rPr>
          <w:rFonts w:ascii="Times New Roman" w:eastAsia="Arial" w:hAnsi="Times New Roman"/>
          <w:b w:val="0"/>
          <w:sz w:val="24"/>
          <w:szCs w:val="24"/>
        </w:rPr>
        <w:t>quinze</w:t>
      </w:r>
      <w:r w:rsidRPr="007D102A">
        <w:rPr>
          <w:rFonts w:ascii="Times New Roman" w:eastAsia="Arial" w:hAnsi="Times New Roman"/>
          <w:b w:val="0"/>
          <w:sz w:val="24"/>
          <w:szCs w:val="24"/>
        </w:rPr>
        <w:t xml:space="preserve">) dias, a contar da data de seu recebimento. </w:t>
      </w:r>
    </w:p>
    <w:p w:rsidR="00CA24FB" w:rsidRPr="007D102A" w:rsidRDefault="009731EC" w:rsidP="00000235">
      <w:pPr>
        <w:pStyle w:val="Nivel01"/>
        <w:numPr>
          <w:ilvl w:val="2"/>
          <w:numId w:val="14"/>
        </w:numPr>
        <w:tabs>
          <w:tab w:val="clear" w:pos="567"/>
          <w:tab w:val="left" w:pos="0"/>
        </w:tabs>
        <w:spacing w:before="120" w:after="120"/>
        <w:ind w:left="0" w:firstLine="0"/>
        <w:rPr>
          <w:rFonts w:ascii="Times New Roman" w:eastAsia="Arial" w:hAnsi="Times New Roman"/>
          <w:b w:val="0"/>
          <w:sz w:val="24"/>
          <w:szCs w:val="24"/>
        </w:rPr>
      </w:pPr>
      <w:r w:rsidRPr="007D102A">
        <w:rPr>
          <w:rFonts w:ascii="Times New Roman" w:eastAsia="Arial" w:hAnsi="Times New Roman"/>
          <w:b w:val="0"/>
          <w:sz w:val="24"/>
          <w:szCs w:val="24"/>
        </w:rPr>
        <w:t xml:space="preserve">O </w:t>
      </w:r>
      <w:r w:rsidR="00CA24FB" w:rsidRPr="007D102A">
        <w:rPr>
          <w:rFonts w:ascii="Times New Roman" w:eastAsia="Arial" w:hAnsi="Times New Roman"/>
          <w:b w:val="0"/>
          <w:sz w:val="24"/>
          <w:szCs w:val="24"/>
        </w:rPr>
        <w:t xml:space="preserve">prazo previsto no subitem anterior poderá ser prorrogado, por igual período, por </w:t>
      </w:r>
      <w:r w:rsidRPr="007D102A">
        <w:rPr>
          <w:rFonts w:ascii="Times New Roman" w:eastAsia="Arial" w:hAnsi="Times New Roman"/>
          <w:b w:val="0"/>
          <w:sz w:val="24"/>
          <w:szCs w:val="24"/>
        </w:rPr>
        <w:t>so</w:t>
      </w:r>
      <w:r w:rsidR="00CA24FB" w:rsidRPr="007D102A">
        <w:rPr>
          <w:rFonts w:ascii="Times New Roman" w:eastAsia="Arial" w:hAnsi="Times New Roman"/>
          <w:b w:val="0"/>
          <w:sz w:val="24"/>
          <w:szCs w:val="24"/>
        </w:rPr>
        <w:t>licitação justificada do adjudicatário e aceita pela Administração.</w:t>
      </w:r>
    </w:p>
    <w:p w:rsidR="00F57375" w:rsidRPr="007D102A" w:rsidRDefault="00F57375"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7D102A">
        <w:rPr>
          <w:rFonts w:ascii="Times New Roman" w:eastAsia="Arial" w:hAnsi="Times New Roman"/>
          <w:b w:val="0"/>
          <w:iCs/>
          <w:sz w:val="24"/>
          <w:szCs w:val="24"/>
        </w:rPr>
        <w:t xml:space="preserve">A </w:t>
      </w:r>
      <w:r w:rsidR="00B06E39" w:rsidRPr="00B06E39">
        <w:rPr>
          <w:rFonts w:ascii="Times New Roman" w:eastAsia="Arial" w:hAnsi="Times New Roman"/>
          <w:b w:val="0"/>
          <w:iCs/>
          <w:sz w:val="24"/>
          <w:szCs w:val="24"/>
        </w:rPr>
        <w:t xml:space="preserve">contratação tem prazo de vigência de </w:t>
      </w:r>
      <w:r w:rsidR="00B06E39" w:rsidRPr="00B06E39">
        <w:rPr>
          <w:rFonts w:ascii="Times New Roman" w:eastAsia="Arial" w:hAnsi="Times New Roman"/>
          <w:b w:val="0"/>
          <w:iCs/>
          <w:color w:val="FF0000"/>
          <w:sz w:val="24"/>
          <w:szCs w:val="24"/>
        </w:rPr>
        <w:t xml:space="preserve">(...) </w:t>
      </w:r>
      <w:r w:rsidR="00B06E39" w:rsidRPr="00B06E39">
        <w:rPr>
          <w:rFonts w:ascii="Times New Roman" w:eastAsia="Arial" w:hAnsi="Times New Roman"/>
          <w:b w:val="0"/>
          <w:iCs/>
          <w:sz w:val="24"/>
          <w:szCs w:val="24"/>
        </w:rPr>
        <w:t xml:space="preserve">meses, contado da data de publicação do extrato contratual no Diário Oficial do Estado, a partir de quando as obrigações assumidas pelas partes serão exigíveis, sendo prorrogável na forma do art. 57, inciso </w:t>
      </w:r>
      <w:r w:rsidR="00B06E39" w:rsidRPr="00680B2E">
        <w:rPr>
          <w:rFonts w:ascii="Times New Roman" w:eastAsia="Arial" w:hAnsi="Times New Roman"/>
          <w:b w:val="0"/>
          <w:iCs/>
          <w:color w:val="FF0000"/>
          <w:sz w:val="24"/>
          <w:szCs w:val="24"/>
        </w:rPr>
        <w:t>(...)</w:t>
      </w:r>
      <w:r w:rsidR="00B06E39" w:rsidRPr="00B06E39">
        <w:rPr>
          <w:rFonts w:ascii="Times New Roman" w:eastAsia="Arial" w:hAnsi="Times New Roman"/>
          <w:b w:val="0"/>
          <w:iCs/>
          <w:sz w:val="24"/>
          <w:szCs w:val="24"/>
        </w:rPr>
        <w:t>, da Lei nº 8.666, de 1993</w:t>
      </w:r>
      <w:r w:rsidR="00680B2E">
        <w:rPr>
          <w:rFonts w:ascii="Times New Roman" w:eastAsia="Arial" w:hAnsi="Times New Roman"/>
          <w:b w:val="0"/>
          <w:iCs/>
          <w:sz w:val="24"/>
          <w:szCs w:val="24"/>
        </w:rPr>
        <w:t>.</w:t>
      </w:r>
    </w:p>
    <w:p w:rsidR="00972F28" w:rsidRPr="007D102A" w:rsidRDefault="00972F28" w:rsidP="00000235">
      <w:pPr>
        <w:pStyle w:val="Nivel01"/>
        <w:numPr>
          <w:ilvl w:val="1"/>
          <w:numId w:val="14"/>
        </w:numPr>
        <w:tabs>
          <w:tab w:val="clear" w:pos="567"/>
          <w:tab w:val="left" w:pos="0"/>
        </w:tabs>
        <w:spacing w:before="120" w:after="120"/>
        <w:ind w:left="0" w:firstLine="0"/>
        <w:rPr>
          <w:rFonts w:ascii="Times New Roman" w:eastAsia="Arial" w:hAnsi="Times New Roman"/>
          <w:b w:val="0"/>
          <w:color w:val="auto"/>
          <w:sz w:val="24"/>
          <w:szCs w:val="24"/>
        </w:rPr>
      </w:pPr>
      <w:r w:rsidRPr="007D102A">
        <w:rPr>
          <w:rFonts w:ascii="Times New Roman" w:eastAsia="Arial" w:hAnsi="Times New Roman"/>
          <w:b w:val="0"/>
          <w:sz w:val="24"/>
          <w:szCs w:val="24"/>
        </w:rPr>
        <w:t>Previamente à contratação, a Administração realizará consulta ao SICAF</w:t>
      </w:r>
      <w:r w:rsidR="009D2FBA" w:rsidRPr="007D102A">
        <w:rPr>
          <w:rFonts w:ascii="Times New Roman" w:eastAsia="Arial" w:hAnsi="Times New Roman"/>
          <w:b w:val="0"/>
          <w:sz w:val="24"/>
          <w:szCs w:val="24"/>
        </w:rPr>
        <w:t xml:space="preserve"> e</w:t>
      </w:r>
      <w:r w:rsidRPr="007D102A">
        <w:rPr>
          <w:rFonts w:ascii="Times New Roman" w:eastAsia="Arial" w:hAnsi="Times New Roman"/>
          <w:b w:val="0"/>
          <w:sz w:val="24"/>
          <w:szCs w:val="24"/>
        </w:rPr>
        <w:t xml:space="preserve"> aos demais cadastros previstos no subitem 9.1. </w:t>
      </w:r>
      <w:proofErr w:type="gramStart"/>
      <w:r w:rsidRPr="007D102A">
        <w:rPr>
          <w:rFonts w:ascii="Times New Roman" w:eastAsia="Arial" w:hAnsi="Times New Roman"/>
          <w:b w:val="0"/>
          <w:sz w:val="24"/>
          <w:szCs w:val="24"/>
        </w:rPr>
        <w:t>d</w:t>
      </w:r>
      <w:r w:rsidR="009D2FBA" w:rsidRPr="007D102A">
        <w:rPr>
          <w:rFonts w:ascii="Times New Roman" w:eastAsia="Arial" w:hAnsi="Times New Roman"/>
          <w:b w:val="0"/>
          <w:sz w:val="24"/>
          <w:szCs w:val="24"/>
        </w:rPr>
        <w:t>o</w:t>
      </w:r>
      <w:proofErr w:type="gramEnd"/>
      <w:r w:rsidRPr="007D102A">
        <w:rPr>
          <w:rFonts w:ascii="Times New Roman" w:eastAsia="Arial" w:hAnsi="Times New Roman"/>
          <w:b w:val="0"/>
          <w:sz w:val="24"/>
          <w:szCs w:val="24"/>
        </w:rPr>
        <w:t xml:space="preserve"> edital, </w:t>
      </w:r>
      <w:r w:rsidR="009D2FBA" w:rsidRPr="007D102A">
        <w:rPr>
          <w:rFonts w:ascii="Times New Roman" w:eastAsia="Arial" w:hAnsi="Times New Roman"/>
          <w:b w:val="0"/>
          <w:sz w:val="24"/>
          <w:szCs w:val="24"/>
        </w:rPr>
        <w:t>p</w:t>
      </w:r>
      <w:r w:rsidRPr="007D102A">
        <w:rPr>
          <w:rFonts w:ascii="Times New Roman" w:eastAsia="Arial" w:hAnsi="Times New Roman"/>
          <w:b w:val="0"/>
          <w:sz w:val="24"/>
          <w:szCs w:val="24"/>
        </w:rPr>
        <w:t xml:space="preserve">ara identificar eventual proibição da licitante </w:t>
      </w:r>
      <w:r w:rsidRPr="007D102A">
        <w:rPr>
          <w:rFonts w:ascii="Times New Roman" w:eastAsia="Arial" w:hAnsi="Times New Roman"/>
          <w:b w:val="0"/>
          <w:color w:val="auto"/>
          <w:sz w:val="24"/>
          <w:szCs w:val="24"/>
        </w:rPr>
        <w:t>adjudicatária de contratar com o Poder Público</w:t>
      </w:r>
      <w:r w:rsidR="009D2FBA" w:rsidRPr="007D102A">
        <w:rPr>
          <w:rFonts w:ascii="Times New Roman" w:eastAsia="Arial" w:hAnsi="Times New Roman"/>
          <w:b w:val="0"/>
          <w:color w:val="auto"/>
          <w:sz w:val="24"/>
          <w:szCs w:val="24"/>
        </w:rPr>
        <w:t>.</w:t>
      </w:r>
    </w:p>
    <w:p w:rsidR="00B3244F" w:rsidRPr="007D102A" w:rsidRDefault="00B3244F" w:rsidP="00000235">
      <w:pPr>
        <w:pStyle w:val="Nivel01"/>
        <w:numPr>
          <w:ilvl w:val="2"/>
          <w:numId w:val="14"/>
        </w:numPr>
        <w:tabs>
          <w:tab w:val="clear" w:pos="567"/>
          <w:tab w:val="left" w:pos="0"/>
        </w:tabs>
        <w:spacing w:before="120" w:after="120"/>
        <w:ind w:left="0" w:firstLine="0"/>
        <w:rPr>
          <w:rFonts w:ascii="Times New Roman" w:eastAsia="Arial" w:hAnsi="Times New Roman"/>
          <w:b w:val="0"/>
          <w:color w:val="auto"/>
          <w:sz w:val="24"/>
          <w:szCs w:val="24"/>
        </w:rPr>
      </w:pPr>
      <w:r w:rsidRPr="007D102A">
        <w:rPr>
          <w:rFonts w:ascii="Times New Roman" w:eastAsia="Arial" w:hAnsi="Times New Roman"/>
          <w:b w:val="0"/>
          <w:color w:val="auto"/>
          <w:sz w:val="24"/>
          <w:szCs w:val="24"/>
        </w:rPr>
        <w:t xml:space="preserve">Na hipótese de irregularidade, </w:t>
      </w:r>
      <w:r w:rsidR="00AB6F88" w:rsidRPr="007D102A">
        <w:rPr>
          <w:rFonts w:ascii="Times New Roman" w:eastAsia="Arial" w:hAnsi="Times New Roman"/>
          <w:b w:val="0"/>
          <w:color w:val="auto"/>
          <w:sz w:val="24"/>
          <w:szCs w:val="24"/>
        </w:rPr>
        <w:t>a</w:t>
      </w:r>
      <w:r w:rsidR="008817DB">
        <w:rPr>
          <w:rFonts w:ascii="Times New Roman" w:eastAsia="Arial" w:hAnsi="Times New Roman"/>
          <w:b w:val="0"/>
          <w:color w:val="auto"/>
          <w:sz w:val="24"/>
          <w:szCs w:val="24"/>
        </w:rPr>
        <w:t xml:space="preserve"> </w:t>
      </w:r>
      <w:r w:rsidR="00AB6F88" w:rsidRPr="007D102A">
        <w:rPr>
          <w:rFonts w:ascii="Times New Roman" w:eastAsia="Arial" w:hAnsi="Times New Roman"/>
          <w:b w:val="0"/>
          <w:color w:val="auto"/>
          <w:sz w:val="24"/>
          <w:szCs w:val="24"/>
        </w:rPr>
        <w:t>Contratada</w:t>
      </w:r>
      <w:r w:rsidRPr="007D102A">
        <w:rPr>
          <w:rFonts w:ascii="Times New Roman" w:eastAsia="Arial" w:hAnsi="Times New Roman"/>
          <w:b w:val="0"/>
          <w:color w:val="auto"/>
          <w:sz w:val="24"/>
          <w:szCs w:val="24"/>
        </w:rPr>
        <w:t xml:space="preserve"> deverá regularizar a sua situação no prazo de até 05 (cinco) dias, sob pena de aplicação das penalidades previstas no </w:t>
      </w:r>
      <w:proofErr w:type="gramStart"/>
      <w:r w:rsidRPr="007D102A">
        <w:rPr>
          <w:rFonts w:ascii="Times New Roman" w:eastAsia="Arial" w:hAnsi="Times New Roman"/>
          <w:b w:val="0"/>
          <w:color w:val="auto"/>
          <w:sz w:val="24"/>
          <w:szCs w:val="24"/>
        </w:rPr>
        <w:t>edital e anexos</w:t>
      </w:r>
      <w:proofErr w:type="gramEnd"/>
      <w:r w:rsidRPr="007D102A">
        <w:rPr>
          <w:rFonts w:ascii="Times New Roman" w:eastAsia="Arial" w:hAnsi="Times New Roman"/>
          <w:b w:val="0"/>
          <w:color w:val="auto"/>
          <w:sz w:val="24"/>
          <w:szCs w:val="24"/>
        </w:rPr>
        <w:t>.</w:t>
      </w:r>
    </w:p>
    <w:p w:rsidR="00862ACD" w:rsidRPr="007D102A" w:rsidRDefault="00862ACD" w:rsidP="00000235">
      <w:pPr>
        <w:numPr>
          <w:ilvl w:val="1"/>
          <w:numId w:val="14"/>
        </w:numPr>
        <w:spacing w:before="120" w:after="120"/>
        <w:ind w:left="0" w:firstLine="0"/>
        <w:jc w:val="both"/>
        <w:rPr>
          <w:rFonts w:ascii="Times New Roman" w:eastAsia="Arial" w:hAnsi="Times New Roman" w:cs="Times New Roman"/>
        </w:rPr>
      </w:pPr>
      <w:r w:rsidRPr="007D102A">
        <w:rPr>
          <w:rFonts w:ascii="Times New Roman" w:hAnsi="Times New Roman" w:cs="Times New Roman"/>
        </w:rPr>
        <w:lastRenderedPageBreak/>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7D102A" w:rsidRDefault="00862ACD" w:rsidP="00000235">
      <w:pPr>
        <w:numPr>
          <w:ilvl w:val="1"/>
          <w:numId w:val="14"/>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w:t>
      </w:r>
      <w:r w:rsidR="0036575A" w:rsidRPr="007D102A">
        <w:rPr>
          <w:rFonts w:ascii="Times New Roman" w:hAnsi="Times New Roman" w:cs="Times New Roman"/>
          <w:color w:val="000000"/>
        </w:rPr>
        <w:t xml:space="preserve">e </w:t>
      </w:r>
      <w:r w:rsidRPr="007D102A">
        <w:rPr>
          <w:rFonts w:ascii="Times New Roman" w:hAnsi="Times New Roman" w:cs="Times New Roman"/>
          <w:color w:val="000000"/>
        </w:rPr>
        <w:t>demais cominações legais cabíveis, poderá convocar outro licitante, respeitada a ordem de classifica</w:t>
      </w:r>
      <w:r w:rsidR="0046507E" w:rsidRPr="007D102A">
        <w:rPr>
          <w:rFonts w:ascii="Times New Roman" w:hAnsi="Times New Roman" w:cs="Times New Roman"/>
          <w:color w:val="000000"/>
        </w:rPr>
        <w:t>ção, para, após a comprovação da</w:t>
      </w:r>
      <w:r w:rsidRPr="007D102A">
        <w:rPr>
          <w:rFonts w:ascii="Times New Roman" w:hAnsi="Times New Roman" w:cs="Times New Roman"/>
          <w:color w:val="000000"/>
        </w:rPr>
        <w:t xml:space="preserve">s </w:t>
      </w:r>
      <w:r w:rsidR="0046507E" w:rsidRPr="007D102A">
        <w:rPr>
          <w:rFonts w:ascii="Times New Roman" w:hAnsi="Times New Roman" w:cs="Times New Roman"/>
          <w:color w:val="000000"/>
        </w:rPr>
        <w:t>condições de</w:t>
      </w:r>
      <w:r w:rsidRPr="007D102A">
        <w:rPr>
          <w:rFonts w:ascii="Times New Roman" w:hAnsi="Times New Roman" w:cs="Times New Roman"/>
          <w:color w:val="000000"/>
        </w:rPr>
        <w:t xml:space="preserve"> habilitação, analisada a proposta e eventuais documentos complementares e feita a negociação, assinar o contrato ou a ata de registro de preços</w:t>
      </w:r>
      <w:r w:rsidRPr="007D102A">
        <w:rPr>
          <w:rFonts w:ascii="Times New Roman" w:eastAsia="Arial" w:hAnsi="Times New Roman" w:cs="Times New Roman"/>
          <w:color w:val="000000"/>
        </w:rPr>
        <w:t>.</w:t>
      </w:r>
    </w:p>
    <w:p w:rsidR="00CA24FB" w:rsidRPr="00683A4F" w:rsidRDefault="00862ACD" w:rsidP="00000235">
      <w:pPr>
        <w:pStyle w:val="Nivel01"/>
        <w:tabs>
          <w:tab w:val="clear" w:pos="567"/>
          <w:tab w:val="left" w:pos="0"/>
        </w:tabs>
        <w:spacing w:before="120" w:after="120"/>
        <w:ind w:left="0" w:firstLine="0"/>
        <w:rPr>
          <w:rFonts w:ascii="Times New Roman" w:hAnsi="Times New Roman"/>
          <w:sz w:val="24"/>
          <w:szCs w:val="24"/>
        </w:rPr>
      </w:pPr>
      <w:r w:rsidRPr="00683A4F">
        <w:rPr>
          <w:rFonts w:ascii="Times New Roman" w:hAnsi="Times New Roman"/>
          <w:sz w:val="24"/>
          <w:szCs w:val="24"/>
        </w:rPr>
        <w:t>DO REAJUST</w:t>
      </w:r>
      <w:r w:rsidR="003C2E9E" w:rsidRPr="00683A4F">
        <w:rPr>
          <w:rFonts w:ascii="Times New Roman" w:hAnsi="Times New Roman"/>
          <w:sz w:val="24"/>
          <w:szCs w:val="24"/>
        </w:rPr>
        <w:t>E</w:t>
      </w:r>
    </w:p>
    <w:p w:rsidR="00C80554" w:rsidRPr="007D102A"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7D102A"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7D102A"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7D102A"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862ACD" w:rsidRPr="007D102A" w:rsidRDefault="00862ACD" w:rsidP="00000235">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themeColor="text1"/>
        </w:rPr>
        <w:t xml:space="preserve">As regras </w:t>
      </w:r>
      <w:r w:rsidRPr="007D102A">
        <w:rPr>
          <w:rFonts w:ascii="Times New Roman" w:eastAsia="Arial" w:hAnsi="Times New Roman" w:cs="Times New Roman"/>
          <w:color w:val="000000" w:themeColor="text1"/>
        </w:rPr>
        <w:t>acerca</w:t>
      </w:r>
      <w:r w:rsidRPr="007D102A">
        <w:rPr>
          <w:rFonts w:ascii="Times New Roman" w:hAnsi="Times New Roman" w:cs="Times New Roman"/>
          <w:color w:val="000000" w:themeColor="text1"/>
        </w:rPr>
        <w:t xml:space="preserve"> do reajust</w:t>
      </w:r>
      <w:r w:rsidR="00D348F7" w:rsidRPr="007D102A">
        <w:rPr>
          <w:rFonts w:ascii="Times New Roman" w:hAnsi="Times New Roman" w:cs="Times New Roman"/>
          <w:color w:val="000000" w:themeColor="text1"/>
        </w:rPr>
        <w:t>e</w:t>
      </w:r>
      <w:r w:rsidRPr="007D102A">
        <w:rPr>
          <w:rFonts w:ascii="Times New Roman" w:hAnsi="Times New Roman" w:cs="Times New Roman"/>
          <w:color w:val="000000" w:themeColor="text1"/>
        </w:rPr>
        <w:t xml:space="preserve"> do valor contratual são as estabelecidas no Termo de Referência.</w:t>
      </w:r>
    </w:p>
    <w:p w:rsidR="008A3DA4" w:rsidRPr="00683A4F" w:rsidRDefault="008A3DA4" w:rsidP="008A3DA4">
      <w:pPr>
        <w:pStyle w:val="Nivel01"/>
        <w:tabs>
          <w:tab w:val="clear" w:pos="567"/>
          <w:tab w:val="left" w:pos="0"/>
        </w:tabs>
        <w:spacing w:before="120" w:after="120"/>
        <w:ind w:left="0" w:firstLine="0"/>
        <w:rPr>
          <w:rFonts w:ascii="Times New Roman" w:hAnsi="Times New Roman"/>
          <w:sz w:val="24"/>
          <w:szCs w:val="24"/>
        </w:rPr>
      </w:pPr>
      <w:r w:rsidRPr="00683A4F">
        <w:rPr>
          <w:rFonts w:ascii="Times New Roman" w:hAnsi="Times New Roman"/>
          <w:sz w:val="24"/>
          <w:szCs w:val="24"/>
        </w:rPr>
        <w:t xml:space="preserve">DO RECEBIMENTO DO OBJETO E DA </w:t>
      </w:r>
      <w:r w:rsidRPr="00683A4F">
        <w:rPr>
          <w:rFonts w:ascii="Times New Roman" w:hAnsi="Times New Roman"/>
          <w:iCs/>
          <w:sz w:val="24"/>
          <w:szCs w:val="24"/>
        </w:rPr>
        <w:t>FISCALIZAÇÃO DO CONTRATO</w:t>
      </w:r>
    </w:p>
    <w:p w:rsidR="000069A7" w:rsidRPr="007D102A" w:rsidRDefault="00D03869" w:rsidP="001E5AC1">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7D102A">
        <w:rPr>
          <w:rFonts w:ascii="Times New Roman" w:hAnsi="Times New Roman" w:cs="Times New Roman"/>
          <w:color w:val="000000"/>
          <w:lang w:eastAsia="en-US"/>
        </w:rPr>
        <w:t>As regras acerca do</w:t>
      </w:r>
      <w:r w:rsidR="00CA24FB" w:rsidRPr="007D102A">
        <w:rPr>
          <w:rFonts w:ascii="Times New Roman" w:hAnsi="Times New Roman" w:cs="Times New Roman"/>
          <w:color w:val="000000"/>
          <w:lang w:eastAsia="en-US"/>
        </w:rPr>
        <w:t xml:space="preserve"> recebimento do objeto </w:t>
      </w:r>
      <w:r w:rsidR="008A3DA4" w:rsidRPr="007D102A">
        <w:rPr>
          <w:rFonts w:ascii="Times New Roman" w:hAnsi="Times New Roman" w:cs="Times New Roman"/>
          <w:color w:val="000000"/>
          <w:lang w:eastAsia="en-US"/>
        </w:rPr>
        <w:t xml:space="preserve">e da fiscalização do contrato </w:t>
      </w:r>
      <w:r w:rsidR="00113926" w:rsidRPr="007D102A">
        <w:rPr>
          <w:rFonts w:ascii="Times New Roman" w:hAnsi="Times New Roman" w:cs="Times New Roman"/>
          <w:color w:val="000000" w:themeColor="text1"/>
        </w:rPr>
        <w:t xml:space="preserve">são </w:t>
      </w:r>
      <w:r w:rsidR="0047662D" w:rsidRPr="007D102A">
        <w:rPr>
          <w:rFonts w:ascii="Times New Roman" w:hAnsi="Times New Roman" w:cs="Times New Roman"/>
          <w:color w:val="000000" w:themeColor="text1"/>
        </w:rPr>
        <w:t>a</w:t>
      </w:r>
      <w:r w:rsidR="00113926" w:rsidRPr="007D102A">
        <w:rPr>
          <w:rFonts w:ascii="Times New Roman" w:hAnsi="Times New Roman" w:cs="Times New Roman"/>
          <w:color w:val="000000" w:themeColor="text1"/>
        </w:rPr>
        <w:t>s estabelecid</w:t>
      </w:r>
      <w:r w:rsidR="0047662D" w:rsidRPr="007D102A">
        <w:rPr>
          <w:rFonts w:ascii="Times New Roman" w:hAnsi="Times New Roman" w:cs="Times New Roman"/>
          <w:color w:val="000000" w:themeColor="text1"/>
        </w:rPr>
        <w:t>a</w:t>
      </w:r>
      <w:r w:rsidR="00113926" w:rsidRPr="007D102A">
        <w:rPr>
          <w:rFonts w:ascii="Times New Roman" w:hAnsi="Times New Roman" w:cs="Times New Roman"/>
          <w:color w:val="000000" w:themeColor="text1"/>
        </w:rPr>
        <w:t>s no Termo de Referência.</w:t>
      </w:r>
    </w:p>
    <w:p w:rsidR="00CA24FB" w:rsidRPr="00683A4F" w:rsidRDefault="00CA24FB" w:rsidP="00000235">
      <w:pPr>
        <w:pStyle w:val="Nivel01"/>
        <w:tabs>
          <w:tab w:val="clear" w:pos="567"/>
          <w:tab w:val="left" w:pos="0"/>
        </w:tabs>
        <w:spacing w:before="120" w:after="120"/>
        <w:ind w:left="0" w:firstLine="0"/>
        <w:rPr>
          <w:rFonts w:ascii="Times New Roman" w:hAnsi="Times New Roman"/>
          <w:color w:val="000000" w:themeColor="text1"/>
          <w:sz w:val="24"/>
          <w:szCs w:val="24"/>
        </w:rPr>
      </w:pPr>
      <w:r w:rsidRPr="00683A4F">
        <w:rPr>
          <w:rFonts w:ascii="Times New Roman" w:hAnsi="Times New Roman"/>
          <w:sz w:val="24"/>
          <w:szCs w:val="24"/>
          <w:lang w:eastAsia="en-US"/>
        </w:rPr>
        <w:t xml:space="preserve">DAS OBRIGAÇÕES DA </w:t>
      </w:r>
      <w:r w:rsidR="001C2C97" w:rsidRPr="00683A4F">
        <w:rPr>
          <w:rFonts w:ascii="Times New Roman" w:hAnsi="Times New Roman"/>
          <w:sz w:val="24"/>
          <w:szCs w:val="24"/>
          <w:lang w:eastAsia="en-US"/>
        </w:rPr>
        <w:t>CONTRATANTE</w:t>
      </w:r>
      <w:r w:rsidRPr="00683A4F">
        <w:rPr>
          <w:rFonts w:ascii="Times New Roman" w:hAnsi="Times New Roman"/>
          <w:sz w:val="24"/>
          <w:szCs w:val="24"/>
          <w:lang w:eastAsia="en-US"/>
        </w:rPr>
        <w:t xml:space="preserve"> E DA </w:t>
      </w:r>
      <w:r w:rsidR="00AB6F88" w:rsidRPr="00683A4F">
        <w:rPr>
          <w:rFonts w:ascii="Times New Roman" w:hAnsi="Times New Roman"/>
          <w:sz w:val="24"/>
          <w:szCs w:val="24"/>
          <w:lang w:eastAsia="en-US"/>
        </w:rPr>
        <w:t>CONTRATADA</w:t>
      </w:r>
    </w:p>
    <w:p w:rsidR="00CA24FB" w:rsidRPr="007D102A" w:rsidRDefault="00CA24FB" w:rsidP="00000235">
      <w:pPr>
        <w:pStyle w:val="PargrafodaLista"/>
        <w:numPr>
          <w:ilvl w:val="1"/>
          <w:numId w:val="22"/>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lang w:eastAsia="en-US"/>
        </w:rPr>
        <w:t xml:space="preserve">As obrigações da </w:t>
      </w:r>
      <w:r w:rsidR="001C2C97" w:rsidRPr="007D102A">
        <w:rPr>
          <w:rFonts w:ascii="Times New Roman" w:hAnsi="Times New Roman" w:cs="Times New Roman"/>
          <w:color w:val="000000"/>
          <w:lang w:eastAsia="en-US"/>
        </w:rPr>
        <w:t>Contratante</w:t>
      </w:r>
      <w:r w:rsidRPr="007D102A">
        <w:rPr>
          <w:rFonts w:ascii="Times New Roman" w:hAnsi="Times New Roman" w:cs="Times New Roman"/>
          <w:color w:val="000000"/>
          <w:lang w:eastAsia="en-US"/>
        </w:rPr>
        <w:t xml:space="preserve"> e da </w:t>
      </w:r>
      <w:r w:rsidR="00AB6F88" w:rsidRPr="007D102A">
        <w:rPr>
          <w:rFonts w:ascii="Times New Roman" w:hAnsi="Times New Roman" w:cs="Times New Roman"/>
          <w:color w:val="000000"/>
          <w:lang w:eastAsia="en-US"/>
        </w:rPr>
        <w:t>Contratada</w:t>
      </w:r>
      <w:r w:rsidRPr="007D102A">
        <w:rPr>
          <w:rFonts w:ascii="Times New Roman" w:hAnsi="Times New Roman" w:cs="Times New Roman"/>
          <w:color w:val="000000"/>
          <w:lang w:eastAsia="en-US"/>
        </w:rPr>
        <w:t xml:space="preserve"> são as estabelecidas no Termo de Referência</w:t>
      </w:r>
      <w:r w:rsidR="00113926" w:rsidRPr="007D102A">
        <w:rPr>
          <w:rFonts w:ascii="Times New Roman" w:hAnsi="Times New Roman" w:cs="Times New Roman"/>
          <w:color w:val="000000" w:themeColor="text1"/>
        </w:rPr>
        <w:t>.</w:t>
      </w: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7D102A"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15238F" w:rsidRPr="00683A4F" w:rsidRDefault="0015238F" w:rsidP="0015238F">
      <w:pPr>
        <w:pStyle w:val="PargrafodaLista"/>
        <w:numPr>
          <w:ilvl w:val="0"/>
          <w:numId w:val="46"/>
        </w:numPr>
        <w:spacing w:before="120" w:after="120"/>
        <w:ind w:left="0" w:firstLine="0"/>
        <w:contextualSpacing w:val="0"/>
        <w:jc w:val="both"/>
        <w:rPr>
          <w:rFonts w:ascii="Times New Roman" w:hAnsi="Times New Roman" w:cs="Times New Roman"/>
          <w:b/>
          <w:color w:val="000000"/>
        </w:rPr>
      </w:pPr>
      <w:r w:rsidRPr="00683A4F">
        <w:rPr>
          <w:rFonts w:ascii="Times New Roman" w:hAnsi="Times New Roman" w:cs="Times New Roman"/>
          <w:b/>
          <w:iCs/>
          <w:color w:val="000000"/>
        </w:rPr>
        <w:t>DO MODELO DE GESTÃO DO CONTRATO E CRITÉRIOS DE MEDIÇÃO E PAGAMENTO</w:t>
      </w:r>
    </w:p>
    <w:p w:rsidR="00430FD9" w:rsidRPr="007D102A" w:rsidRDefault="00CC6F87" w:rsidP="001E5AC1">
      <w:pPr>
        <w:pStyle w:val="PargrafodaLista"/>
        <w:numPr>
          <w:ilvl w:val="1"/>
          <w:numId w:val="22"/>
        </w:numPr>
        <w:spacing w:before="120" w:after="120"/>
        <w:ind w:left="0" w:firstLine="0"/>
        <w:contextualSpacing w:val="0"/>
        <w:jc w:val="both"/>
        <w:rPr>
          <w:rFonts w:ascii="Times New Roman" w:hAnsi="Times New Roman" w:cs="Times New Roman"/>
          <w:color w:val="000000"/>
          <w:lang w:eastAsia="en-US"/>
        </w:rPr>
      </w:pPr>
      <w:r w:rsidRPr="007D102A">
        <w:rPr>
          <w:rFonts w:ascii="Times New Roman" w:hAnsi="Times New Roman" w:cs="Times New Roman"/>
          <w:color w:val="000000"/>
          <w:lang w:eastAsia="en-US"/>
        </w:rPr>
        <w:t xml:space="preserve">As regras acerca do </w:t>
      </w:r>
      <w:r w:rsidR="0015238F" w:rsidRPr="007D102A">
        <w:rPr>
          <w:rFonts w:ascii="Times New Roman" w:hAnsi="Times New Roman" w:cs="Times New Roman"/>
          <w:color w:val="000000"/>
          <w:lang w:eastAsia="en-US"/>
        </w:rPr>
        <w:t xml:space="preserve">modelo de gestão do contrato e dos critérios de medição e pagamento </w:t>
      </w:r>
      <w:r w:rsidRPr="007D102A">
        <w:rPr>
          <w:rFonts w:ascii="Times New Roman" w:hAnsi="Times New Roman" w:cs="Times New Roman"/>
          <w:color w:val="000000"/>
          <w:lang w:eastAsia="en-US"/>
        </w:rPr>
        <w:t>são as estabelecidas no Termo de Referência.</w:t>
      </w:r>
    </w:p>
    <w:p w:rsidR="00CA24FB" w:rsidRPr="00683A4F" w:rsidRDefault="00920273" w:rsidP="00000235">
      <w:pPr>
        <w:pStyle w:val="Nivel01"/>
        <w:tabs>
          <w:tab w:val="clear" w:pos="567"/>
          <w:tab w:val="left" w:pos="0"/>
        </w:tabs>
        <w:spacing w:before="120" w:after="120"/>
        <w:ind w:left="0" w:firstLine="0"/>
        <w:rPr>
          <w:rFonts w:ascii="Times New Roman" w:hAnsi="Times New Roman"/>
          <w:sz w:val="24"/>
          <w:szCs w:val="24"/>
        </w:rPr>
      </w:pPr>
      <w:r w:rsidRPr="00683A4F">
        <w:rPr>
          <w:rFonts w:ascii="Times New Roman" w:hAnsi="Times New Roman"/>
          <w:sz w:val="24"/>
          <w:szCs w:val="24"/>
        </w:rPr>
        <w:t>DAS SANÇÕES ADMINISTRATIVAS</w:t>
      </w:r>
    </w:p>
    <w:p w:rsidR="00CC6F87" w:rsidRPr="007D102A" w:rsidRDefault="00C524FE"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Pratica atoilícito</w:t>
      </w:r>
      <w:r w:rsidR="00CC6F87" w:rsidRPr="007D102A">
        <w:rPr>
          <w:rFonts w:ascii="Times New Roman" w:hAnsi="Times New Roman" w:cs="Times New Roman"/>
          <w:shd w:val="clear" w:color="auto" w:fill="FFFFFF"/>
        </w:rPr>
        <w:t xml:space="preserve">, nos termos da Lei </w:t>
      </w:r>
      <w:r w:rsidRPr="007D102A">
        <w:rPr>
          <w:rFonts w:ascii="Times New Roman" w:hAnsi="Times New Roman" w:cs="Times New Roman"/>
          <w:shd w:val="clear" w:color="auto" w:fill="FFFFFF"/>
        </w:rPr>
        <w:t xml:space="preserve">nº 10.520, de 2002, o licitante ou </w:t>
      </w:r>
      <w:r w:rsidR="00F66610" w:rsidRPr="007D102A">
        <w:rPr>
          <w:rFonts w:ascii="Times New Roman" w:hAnsi="Times New Roman" w:cs="Times New Roman"/>
          <w:shd w:val="clear" w:color="auto" w:fill="FFFFFF"/>
        </w:rPr>
        <w:t xml:space="preserve">a </w:t>
      </w:r>
      <w:r w:rsidR="00AB6F88" w:rsidRPr="007D102A">
        <w:rPr>
          <w:rFonts w:ascii="Times New Roman" w:hAnsi="Times New Roman" w:cs="Times New Roman"/>
          <w:shd w:val="clear" w:color="auto" w:fill="FFFFFF"/>
        </w:rPr>
        <w:t>Contratada</w:t>
      </w:r>
      <w:r w:rsidR="00CC6F87" w:rsidRPr="007D102A">
        <w:rPr>
          <w:rFonts w:ascii="Times New Roman" w:hAnsi="Times New Roman" w:cs="Times New Roman"/>
          <w:shd w:val="clear" w:color="auto" w:fill="FFFFFF"/>
        </w:rPr>
        <w:t xml:space="preserve"> que: </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Não</w:t>
      </w:r>
      <w:r w:rsidR="007414A3" w:rsidRPr="007D102A">
        <w:rPr>
          <w:rFonts w:ascii="Times New Roman" w:hAnsi="Times New Roman" w:cs="Times New Roman"/>
          <w:shd w:val="clear" w:color="auto" w:fill="FFFFFF"/>
        </w:rPr>
        <w:t xml:space="preserve"> assinar o contrato ou a ata de registro de preço;</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Não</w:t>
      </w:r>
      <w:r w:rsidR="007414A3" w:rsidRPr="007D102A">
        <w:rPr>
          <w:rFonts w:ascii="Times New Roman" w:hAnsi="Times New Roman" w:cs="Times New Roman"/>
          <w:shd w:val="clear" w:color="auto" w:fill="FFFFFF"/>
        </w:rPr>
        <w:t xml:space="preserve"> entregar a documentação exigida no edital;</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Apresentar</w:t>
      </w:r>
      <w:r w:rsidR="007414A3" w:rsidRPr="007D102A">
        <w:rPr>
          <w:rFonts w:ascii="Times New Roman" w:hAnsi="Times New Roman" w:cs="Times New Roman"/>
          <w:shd w:val="clear" w:color="auto" w:fill="FFFFFF"/>
        </w:rPr>
        <w:t xml:space="preserve"> documentação falsa;</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Causar</w:t>
      </w:r>
      <w:r w:rsidR="007414A3" w:rsidRPr="007D102A">
        <w:rPr>
          <w:rFonts w:ascii="Times New Roman" w:hAnsi="Times New Roman" w:cs="Times New Roman"/>
          <w:shd w:val="clear" w:color="auto" w:fill="FFFFFF"/>
        </w:rPr>
        <w:t xml:space="preserve"> o atraso na execução do objeto;</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Não</w:t>
      </w:r>
      <w:r w:rsidR="007414A3" w:rsidRPr="007D102A">
        <w:rPr>
          <w:rFonts w:ascii="Times New Roman" w:hAnsi="Times New Roman" w:cs="Times New Roman"/>
          <w:shd w:val="clear" w:color="auto" w:fill="FFFFFF"/>
        </w:rPr>
        <w:t xml:space="preserve"> mantiver a proposta;</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Falhar</w:t>
      </w:r>
      <w:r w:rsidR="007414A3" w:rsidRPr="007D102A">
        <w:rPr>
          <w:rFonts w:ascii="Times New Roman" w:hAnsi="Times New Roman" w:cs="Times New Roman"/>
          <w:shd w:val="clear" w:color="auto" w:fill="FFFFFF"/>
        </w:rPr>
        <w:t xml:space="preserve"> na execução do contrato;</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Fraudar</w:t>
      </w:r>
      <w:r w:rsidR="007414A3" w:rsidRPr="007D102A">
        <w:rPr>
          <w:rFonts w:ascii="Times New Roman" w:hAnsi="Times New Roman" w:cs="Times New Roman"/>
          <w:shd w:val="clear" w:color="auto" w:fill="FFFFFF"/>
        </w:rPr>
        <w:t xml:space="preserve"> a execução do contrato;</w:t>
      </w:r>
    </w:p>
    <w:p w:rsidR="007414A3"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Comportar</w:t>
      </w:r>
      <w:r w:rsidR="007414A3" w:rsidRPr="007D102A">
        <w:rPr>
          <w:rFonts w:ascii="Times New Roman" w:hAnsi="Times New Roman" w:cs="Times New Roman"/>
          <w:shd w:val="clear" w:color="auto" w:fill="FFFFFF"/>
        </w:rPr>
        <w:t>-se de modo inidôneo;</w:t>
      </w:r>
    </w:p>
    <w:p w:rsidR="00A94A52" w:rsidRPr="007D102A"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Declarar informações falsas; e</w:t>
      </w:r>
    </w:p>
    <w:p w:rsidR="00A94A52" w:rsidRPr="007D102A" w:rsidRDefault="00A94A52" w:rsidP="00553785">
      <w:pPr>
        <w:numPr>
          <w:ilvl w:val="2"/>
          <w:numId w:val="19"/>
        </w:numPr>
        <w:tabs>
          <w:tab w:val="left" w:pos="0"/>
          <w:tab w:val="left" w:pos="1418"/>
        </w:tabs>
        <w:autoSpaceDE w:val="0"/>
        <w:snapToGrid w:val="0"/>
        <w:spacing w:before="120" w:after="120"/>
        <w:ind w:left="0" w:firstLine="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Cometer fraude fiscal.</w:t>
      </w:r>
    </w:p>
    <w:p w:rsidR="00DC58DF" w:rsidRPr="007D102A" w:rsidRDefault="006E1B4C" w:rsidP="00000235">
      <w:pPr>
        <w:numPr>
          <w:ilvl w:val="1"/>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bookmarkStart w:id="10" w:name="_Hlk23978326"/>
      <w:r w:rsidRPr="007D102A">
        <w:rPr>
          <w:rFonts w:ascii="Times New Roman" w:hAnsi="Times New Roman" w:cs="Times New Roman"/>
          <w:color w:val="000000"/>
        </w:rPr>
        <w:t xml:space="preserve">As sanções do </w:t>
      </w:r>
      <w:r w:rsidR="00E978B5" w:rsidRPr="007D102A">
        <w:rPr>
          <w:rFonts w:ascii="Times New Roman" w:hAnsi="Times New Roman" w:cs="Times New Roman"/>
          <w:color w:val="000000"/>
        </w:rPr>
        <w:t>sub</w:t>
      </w:r>
      <w:r w:rsidRPr="007D102A">
        <w:rPr>
          <w:rFonts w:ascii="Times New Roman" w:hAnsi="Times New Roman" w:cs="Times New Roman"/>
          <w:color w:val="000000"/>
        </w:rPr>
        <w:t xml:space="preserve">item </w:t>
      </w:r>
      <w:r w:rsidR="00E978B5" w:rsidRPr="007D102A">
        <w:rPr>
          <w:rFonts w:ascii="Times New Roman" w:hAnsi="Times New Roman" w:cs="Times New Roman"/>
          <w:color w:val="000000"/>
        </w:rPr>
        <w:t xml:space="preserve">20.1. </w:t>
      </w:r>
      <w:proofErr w:type="gramStart"/>
      <w:r w:rsidRPr="007D102A">
        <w:rPr>
          <w:rFonts w:ascii="Times New Roman" w:hAnsi="Times New Roman" w:cs="Times New Roman"/>
          <w:color w:val="000000"/>
        </w:rPr>
        <w:t>também</w:t>
      </w:r>
      <w:proofErr w:type="gramEnd"/>
      <w:r w:rsidRPr="007D102A">
        <w:rPr>
          <w:rFonts w:ascii="Times New Roman" w:hAnsi="Times New Roman" w:cs="Times New Roman"/>
          <w:color w:val="000000"/>
        </w:rPr>
        <w:t xml:space="preserve"> se </w:t>
      </w:r>
      <w:r w:rsidR="00DC58DF" w:rsidRPr="007D102A">
        <w:rPr>
          <w:rFonts w:ascii="Times New Roman" w:hAnsi="Times New Roman" w:cs="Times New Roman"/>
          <w:color w:val="000000"/>
        </w:rPr>
        <w:t>aplicam aos integrantes do cadastro de reserva em pregão para registro de preços que, convocados, não honrarem o compromisso assumido sem justificativa ou com justificativa recusada pela administração pública.</w:t>
      </w:r>
    </w:p>
    <w:p w:rsidR="00AD4106" w:rsidRPr="007D102A" w:rsidRDefault="00AD4106"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lastRenderedPageBreak/>
        <w:t>A prática de ato ilícito sujeita o infrator à aplicação das seguintes sanções administrativas, sem prejuízo da possibilidade de rescisão contratual, nos termos da Lei nº 10.520, de 2002, e do Decreto nº 68.119, de 2019:</w:t>
      </w:r>
    </w:p>
    <w:p w:rsidR="009F458C" w:rsidRPr="007D102A" w:rsidRDefault="009F458C"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Impedimento de licitar e contratar com o Estado de Alagoas e descredenciamento nos seus sistemas cadastrais de fornecedores, por prazo não superior a </w:t>
      </w:r>
      <w:proofErr w:type="gramStart"/>
      <w:r w:rsidRPr="007D102A">
        <w:rPr>
          <w:rFonts w:ascii="Times New Roman" w:hAnsi="Times New Roman" w:cs="Times New Roman"/>
          <w:shd w:val="clear" w:color="auto" w:fill="FFFFFF"/>
        </w:rPr>
        <w:t>5</w:t>
      </w:r>
      <w:proofErr w:type="gramEnd"/>
      <w:r w:rsidRPr="007D102A">
        <w:rPr>
          <w:rFonts w:ascii="Times New Roman" w:hAnsi="Times New Roman" w:cs="Times New Roman"/>
          <w:shd w:val="clear" w:color="auto" w:fill="FFFFFF"/>
        </w:rPr>
        <w:t xml:space="preserve"> (cinco) anos; e</w:t>
      </w:r>
    </w:p>
    <w:p w:rsidR="009F458C" w:rsidRPr="007D102A" w:rsidRDefault="00AD4106"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Multa.</w:t>
      </w:r>
    </w:p>
    <w:p w:rsidR="008F4CF1" w:rsidRPr="007D102A" w:rsidRDefault="008F4CF1"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r w:rsidR="004121B7" w:rsidRPr="007D102A">
        <w:rPr>
          <w:rFonts w:ascii="Times New Roman" w:hAnsi="Times New Roman" w:cs="Times New Roman"/>
          <w:shd w:val="clear" w:color="auto" w:fill="FFFFFF"/>
        </w:rPr>
        <w:t>.</w:t>
      </w:r>
    </w:p>
    <w:p w:rsidR="00B200BD" w:rsidRPr="007D102A"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Se, durante o processo de aplicação de </w:t>
      </w:r>
      <w:r w:rsidR="00230C54" w:rsidRPr="007D102A">
        <w:rPr>
          <w:rFonts w:ascii="Times New Roman" w:hAnsi="Times New Roman" w:cs="Times New Roman"/>
          <w:shd w:val="clear" w:color="auto" w:fill="FFFFFF"/>
        </w:rPr>
        <w:t>sanção</w:t>
      </w:r>
      <w:r w:rsidRPr="007D102A">
        <w:rPr>
          <w:rFonts w:ascii="Times New Roman" w:hAnsi="Times New Roman" w:cs="Times New Roman"/>
          <w:shd w:val="clear" w:color="auto" w:fill="FFFFFF"/>
        </w:rPr>
        <w:t xml:space="preserve">, houver indícios de prática de </w:t>
      </w:r>
      <w:r w:rsidR="0085796F" w:rsidRPr="007D102A">
        <w:rPr>
          <w:rFonts w:ascii="Times New Roman" w:hAnsi="Times New Roman" w:cs="Times New Roman"/>
          <w:shd w:val="clear" w:color="auto" w:fill="FFFFFF"/>
        </w:rPr>
        <w:t>ato ilícito tipificado</w:t>
      </w:r>
      <w:r w:rsidRPr="007D102A">
        <w:rPr>
          <w:rFonts w:ascii="Times New Roman" w:hAnsi="Times New Roman" w:cs="Times New Roman"/>
          <w:shd w:val="clear" w:color="auto" w:fill="FFFFFF"/>
        </w:rPr>
        <w:t xml:space="preserve">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2172" w:rsidRPr="007D102A" w:rsidRDefault="00CC6F87"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7D102A">
        <w:rPr>
          <w:rFonts w:ascii="Times New Roman" w:hAnsi="Times New Roman" w:cs="Times New Roman"/>
          <w:shd w:val="clear" w:color="auto" w:fill="FFFFFF"/>
        </w:rPr>
        <w:t xml:space="preserve">Pública </w:t>
      </w:r>
      <w:r w:rsidR="00185A55" w:rsidRPr="007D102A">
        <w:rPr>
          <w:rFonts w:ascii="Times New Roman" w:hAnsi="Times New Roman" w:cs="Times New Roman"/>
          <w:shd w:val="clear" w:color="auto" w:fill="FFFFFF"/>
        </w:rPr>
        <w:t>Estadual</w:t>
      </w:r>
      <w:r w:rsidRPr="007D102A">
        <w:rPr>
          <w:rFonts w:ascii="Times New Roman" w:hAnsi="Times New Roman" w:cs="Times New Roman"/>
          <w:shd w:val="clear" w:color="auto" w:fill="FFFFFF"/>
        </w:rPr>
        <w:t xml:space="preserve"> resultantes</w:t>
      </w:r>
      <w:proofErr w:type="gramEnd"/>
      <w:r w:rsidRPr="007D102A">
        <w:rPr>
          <w:rFonts w:ascii="Times New Roman" w:hAnsi="Times New Roman" w:cs="Times New Roman"/>
          <w:shd w:val="clear" w:color="auto" w:fill="FFFFFF"/>
        </w:rPr>
        <w:t xml:space="preserve"> de ato lesivo cometido por pessoa jurídica, com ou sem a participação de agente público.</w:t>
      </w:r>
    </w:p>
    <w:p w:rsidR="00CC6F87" w:rsidRPr="007D102A"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Caso o valor da multa não seja suficiente para cobrir os prejuízos causados pela conduta do </w:t>
      </w:r>
      <w:r w:rsidR="0085796F" w:rsidRPr="007D102A">
        <w:rPr>
          <w:rFonts w:ascii="Times New Roman" w:hAnsi="Times New Roman" w:cs="Times New Roman"/>
          <w:shd w:val="clear" w:color="auto" w:fill="FFFFFF"/>
        </w:rPr>
        <w:t>infrator</w:t>
      </w:r>
      <w:r w:rsidRPr="007D102A">
        <w:rPr>
          <w:rFonts w:ascii="Times New Roman" w:hAnsi="Times New Roman" w:cs="Times New Roman"/>
          <w:shd w:val="clear" w:color="auto" w:fill="FFFFFF"/>
        </w:rPr>
        <w:t xml:space="preserve">, </w:t>
      </w:r>
      <w:r w:rsidR="0085796F" w:rsidRPr="007D102A">
        <w:rPr>
          <w:rFonts w:ascii="Times New Roman" w:hAnsi="Times New Roman" w:cs="Times New Roman"/>
          <w:shd w:val="clear" w:color="auto" w:fill="FFFFFF"/>
        </w:rPr>
        <w:t>o Estado de Alagoas</w:t>
      </w:r>
      <w:r w:rsidRPr="007D102A">
        <w:rPr>
          <w:rFonts w:ascii="Times New Roman" w:hAnsi="Times New Roman" w:cs="Times New Roman"/>
          <w:shd w:val="clear" w:color="auto" w:fill="FFFFFF"/>
        </w:rPr>
        <w:t xml:space="preserve"> ou </w:t>
      </w:r>
      <w:r w:rsidR="0085796F" w:rsidRPr="007D102A">
        <w:rPr>
          <w:rFonts w:ascii="Times New Roman" w:hAnsi="Times New Roman" w:cs="Times New Roman"/>
          <w:shd w:val="clear" w:color="auto" w:fill="FFFFFF"/>
        </w:rPr>
        <w:t xml:space="preserve">a </w:t>
      </w:r>
      <w:r w:rsidRPr="007D102A">
        <w:rPr>
          <w:rFonts w:ascii="Times New Roman" w:hAnsi="Times New Roman" w:cs="Times New Roman"/>
          <w:shd w:val="clear" w:color="auto" w:fill="FFFFFF"/>
        </w:rPr>
        <w:t>Entidade poderá cobrar o valor remanescente judicialmente, conforme artigo 419 do Código Civil.</w:t>
      </w:r>
    </w:p>
    <w:p w:rsidR="00BA0A4A" w:rsidRPr="007D102A"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A aplicação de qualquer das </w:t>
      </w:r>
      <w:r w:rsidR="00D54CAD" w:rsidRPr="007D102A">
        <w:rPr>
          <w:rFonts w:ascii="Times New Roman" w:hAnsi="Times New Roman" w:cs="Times New Roman"/>
          <w:shd w:val="clear" w:color="auto" w:fill="FFFFFF"/>
        </w:rPr>
        <w:t>sanções</w:t>
      </w:r>
      <w:r w:rsidRPr="007D102A">
        <w:rPr>
          <w:rFonts w:ascii="Times New Roman" w:hAnsi="Times New Roman" w:cs="Times New Roman"/>
          <w:shd w:val="clear" w:color="auto" w:fill="FFFFFF"/>
        </w:rPr>
        <w:t xml:space="preserve"> previstas realizar-se-á em processo administrativo que assegurará o contraditório e a ampla defesa ao licitante</w:t>
      </w:r>
      <w:r w:rsidR="00D54CAD" w:rsidRPr="007D102A">
        <w:rPr>
          <w:rFonts w:ascii="Times New Roman" w:hAnsi="Times New Roman" w:cs="Times New Roman"/>
          <w:shd w:val="clear" w:color="auto" w:fill="FFFFFF"/>
        </w:rPr>
        <w:t xml:space="preserve"> ou à </w:t>
      </w:r>
      <w:r w:rsidR="00AB6F88" w:rsidRPr="007D102A">
        <w:rPr>
          <w:rFonts w:ascii="Times New Roman" w:hAnsi="Times New Roman" w:cs="Times New Roman"/>
          <w:shd w:val="clear" w:color="auto" w:fill="FFFFFF"/>
        </w:rPr>
        <w:t>Contratada</w:t>
      </w:r>
      <w:r w:rsidRPr="007D102A">
        <w:rPr>
          <w:rFonts w:ascii="Times New Roman" w:hAnsi="Times New Roman" w:cs="Times New Roman"/>
          <w:shd w:val="clear" w:color="auto" w:fill="FFFFFF"/>
        </w:rPr>
        <w:t xml:space="preserve">, observando-se o </w:t>
      </w:r>
      <w:r w:rsidR="00FE5D0B" w:rsidRPr="007D102A">
        <w:rPr>
          <w:rFonts w:ascii="Times New Roman" w:hAnsi="Times New Roman" w:cs="Times New Roman"/>
          <w:shd w:val="clear" w:color="auto" w:fill="FFFFFF"/>
        </w:rPr>
        <w:t xml:space="preserve">procedimento previsto </w:t>
      </w:r>
      <w:proofErr w:type="gramStart"/>
      <w:r w:rsidR="00FE5D0B" w:rsidRPr="007D102A">
        <w:rPr>
          <w:rFonts w:ascii="Times New Roman" w:hAnsi="Times New Roman" w:cs="Times New Roman"/>
          <w:shd w:val="clear" w:color="auto" w:fill="FFFFFF"/>
        </w:rPr>
        <w:t>noDecreto</w:t>
      </w:r>
      <w:proofErr w:type="gramEnd"/>
      <w:r w:rsidRPr="007D102A">
        <w:rPr>
          <w:rFonts w:ascii="Times New Roman" w:hAnsi="Times New Roman" w:cs="Times New Roman"/>
          <w:shd w:val="clear" w:color="auto" w:fill="FFFFFF"/>
        </w:rPr>
        <w:t xml:space="preserve"> nº </w:t>
      </w:r>
      <w:r w:rsidR="00FE5D0B" w:rsidRPr="007D102A">
        <w:rPr>
          <w:rFonts w:ascii="Times New Roman" w:hAnsi="Times New Roman" w:cs="Times New Roman"/>
          <w:shd w:val="clear" w:color="auto" w:fill="FFFFFF"/>
        </w:rPr>
        <w:t>6</w:t>
      </w:r>
      <w:r w:rsidRPr="007D102A">
        <w:rPr>
          <w:rFonts w:ascii="Times New Roman" w:hAnsi="Times New Roman" w:cs="Times New Roman"/>
          <w:shd w:val="clear" w:color="auto" w:fill="FFFFFF"/>
        </w:rPr>
        <w:t>8.</w:t>
      </w:r>
      <w:r w:rsidR="00FE5D0B" w:rsidRPr="007D102A">
        <w:rPr>
          <w:rFonts w:ascii="Times New Roman" w:hAnsi="Times New Roman" w:cs="Times New Roman"/>
          <w:shd w:val="clear" w:color="auto" w:fill="FFFFFF"/>
        </w:rPr>
        <w:t>119</w:t>
      </w:r>
      <w:r w:rsidRPr="007D102A">
        <w:rPr>
          <w:rFonts w:ascii="Times New Roman" w:hAnsi="Times New Roman" w:cs="Times New Roman"/>
          <w:shd w:val="clear" w:color="auto" w:fill="FFFFFF"/>
        </w:rPr>
        <w:t xml:space="preserve">, de </w:t>
      </w:r>
      <w:r w:rsidR="00FE5D0B" w:rsidRPr="007D102A">
        <w:rPr>
          <w:rFonts w:ascii="Times New Roman" w:hAnsi="Times New Roman" w:cs="Times New Roman"/>
          <w:shd w:val="clear" w:color="auto" w:fill="FFFFFF"/>
        </w:rPr>
        <w:t>20</w:t>
      </w:r>
      <w:r w:rsidRPr="007D102A">
        <w:rPr>
          <w:rFonts w:ascii="Times New Roman" w:hAnsi="Times New Roman" w:cs="Times New Roman"/>
          <w:shd w:val="clear" w:color="auto" w:fill="FFFFFF"/>
        </w:rPr>
        <w:t xml:space="preserve">19, e subsidiariamente na Lei nº </w:t>
      </w:r>
      <w:r w:rsidR="00FE5D0B" w:rsidRPr="007D102A">
        <w:rPr>
          <w:rFonts w:ascii="Times New Roman" w:hAnsi="Times New Roman" w:cs="Times New Roman"/>
          <w:shd w:val="clear" w:color="auto" w:fill="FFFFFF"/>
        </w:rPr>
        <w:t>6</w:t>
      </w:r>
      <w:r w:rsidRPr="007D102A">
        <w:rPr>
          <w:rFonts w:ascii="Times New Roman" w:hAnsi="Times New Roman" w:cs="Times New Roman"/>
          <w:shd w:val="clear" w:color="auto" w:fill="FFFFFF"/>
        </w:rPr>
        <w:t>.</w:t>
      </w:r>
      <w:r w:rsidR="00FE5D0B" w:rsidRPr="007D102A">
        <w:rPr>
          <w:rFonts w:ascii="Times New Roman" w:hAnsi="Times New Roman" w:cs="Times New Roman"/>
          <w:shd w:val="clear" w:color="auto" w:fill="FFFFFF"/>
        </w:rPr>
        <w:t>161</w:t>
      </w:r>
      <w:r w:rsidRPr="007D102A">
        <w:rPr>
          <w:rFonts w:ascii="Times New Roman" w:hAnsi="Times New Roman" w:cs="Times New Roman"/>
          <w:shd w:val="clear" w:color="auto" w:fill="FFFFFF"/>
        </w:rPr>
        <w:t xml:space="preserve">, de </w:t>
      </w:r>
      <w:r w:rsidR="00FE5D0B" w:rsidRPr="007D102A">
        <w:rPr>
          <w:rFonts w:ascii="Times New Roman" w:hAnsi="Times New Roman" w:cs="Times New Roman"/>
          <w:shd w:val="clear" w:color="auto" w:fill="FFFFFF"/>
        </w:rPr>
        <w:t>2000</w:t>
      </w:r>
      <w:r w:rsidRPr="007D102A">
        <w:rPr>
          <w:rFonts w:ascii="Times New Roman" w:hAnsi="Times New Roman" w:cs="Times New Roman"/>
          <w:shd w:val="clear" w:color="auto" w:fill="FFFFFF"/>
        </w:rPr>
        <w:t>.</w:t>
      </w:r>
    </w:p>
    <w:p w:rsidR="00CC6F87" w:rsidRPr="007D102A"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A autoridade competente, na aplicação das sanções, levará em consideração </w:t>
      </w:r>
      <w:r w:rsidR="00BA0A4A" w:rsidRPr="007D102A">
        <w:rPr>
          <w:rFonts w:ascii="Times New Roman" w:hAnsi="Times New Roman" w:cs="Times New Roman"/>
          <w:shd w:val="clear" w:color="auto" w:fill="FFFFFF"/>
        </w:rPr>
        <w:t>a natureza e a gravidade do ato ilícito cometido</w:t>
      </w:r>
      <w:r w:rsidRPr="007D102A">
        <w:rPr>
          <w:rFonts w:ascii="Times New Roman" w:hAnsi="Times New Roman" w:cs="Times New Roman"/>
          <w:shd w:val="clear" w:color="auto" w:fill="FFFFFF"/>
        </w:rPr>
        <w:t xml:space="preserve">, </w:t>
      </w:r>
      <w:r w:rsidR="00BA0A4A" w:rsidRPr="007D102A">
        <w:rPr>
          <w:rFonts w:ascii="Times New Roman" w:hAnsi="Times New Roman" w:cs="Times New Roman"/>
        </w:rPr>
        <w:t xml:space="preserve">os danos que o cometimento do ato ilícito ocasionar aos serviços e aos usuários, a vantagem auferida em virtude do ato ilícito, as circunstâncias gerais agravantes e atenuantes e os antecedentes do infrator, </w:t>
      </w:r>
      <w:r w:rsidRPr="007D102A">
        <w:rPr>
          <w:rFonts w:ascii="Times New Roman" w:hAnsi="Times New Roman" w:cs="Times New Roman"/>
          <w:shd w:val="clear" w:color="auto" w:fill="FFFFFF"/>
        </w:rPr>
        <w:t>observado o princípio da proporcionalidade.</w:t>
      </w:r>
    </w:p>
    <w:p w:rsidR="00F4427D" w:rsidRPr="007D102A" w:rsidRDefault="00CC6F87" w:rsidP="00E978B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7D102A">
        <w:rPr>
          <w:rFonts w:ascii="Times New Roman" w:hAnsi="Times New Roman" w:cs="Times New Roman"/>
          <w:shd w:val="clear" w:color="auto" w:fill="FFFFFF"/>
        </w:rPr>
        <w:t xml:space="preserve">As </w:t>
      </w:r>
      <w:r w:rsidR="00F4427D" w:rsidRPr="007D102A">
        <w:rPr>
          <w:rFonts w:ascii="Times New Roman" w:hAnsi="Times New Roman" w:cs="Times New Roman"/>
          <w:shd w:val="clear" w:color="auto" w:fill="FFFFFF"/>
        </w:rPr>
        <w:t>sanções</w:t>
      </w:r>
      <w:r w:rsidRPr="007D102A">
        <w:rPr>
          <w:rFonts w:ascii="Times New Roman" w:hAnsi="Times New Roman" w:cs="Times New Roman"/>
          <w:shd w:val="clear" w:color="auto" w:fill="FFFFFF"/>
        </w:rPr>
        <w:t xml:space="preserve"> serão obrigatoriamente registradas no </w:t>
      </w:r>
      <w:r w:rsidR="00F4427D" w:rsidRPr="007D102A">
        <w:rPr>
          <w:rFonts w:ascii="Times New Roman" w:hAnsi="Times New Roman" w:cs="Times New Roman"/>
          <w:shd w:val="clear" w:color="auto" w:fill="FFFFFF"/>
        </w:rPr>
        <w:t>Cadastro das Empresas Inidôneas, Suspensas e Impedidas do Estado de Alagoas – CEIS</w:t>
      </w:r>
      <w:r w:rsidRPr="007D102A">
        <w:rPr>
          <w:rFonts w:ascii="Times New Roman" w:hAnsi="Times New Roman" w:cs="Times New Roman"/>
          <w:shd w:val="clear" w:color="auto" w:fill="FFFFFF"/>
        </w:rPr>
        <w:t>.</w:t>
      </w:r>
    </w:p>
    <w:bookmarkEnd w:id="10"/>
    <w:p w:rsidR="00E84570" w:rsidRPr="00683A4F" w:rsidRDefault="00E84570" w:rsidP="00E53492">
      <w:pPr>
        <w:pStyle w:val="Nivel01"/>
        <w:spacing w:before="120" w:after="120"/>
        <w:ind w:left="0" w:firstLine="0"/>
        <w:rPr>
          <w:rFonts w:ascii="Times New Roman" w:hAnsi="Times New Roman"/>
          <w:color w:val="auto"/>
          <w:sz w:val="24"/>
          <w:szCs w:val="24"/>
          <w:highlight w:val="cyan"/>
        </w:rPr>
      </w:pPr>
      <w:r w:rsidRPr="00683A4F">
        <w:rPr>
          <w:rFonts w:ascii="Times New Roman" w:hAnsi="Times New Roman"/>
          <w:color w:val="auto"/>
          <w:sz w:val="24"/>
          <w:szCs w:val="24"/>
          <w:highlight w:val="cyan"/>
        </w:rPr>
        <w:t xml:space="preserve">DA FORMAÇÃO DO CADASTRO DE RESERVA </w:t>
      </w:r>
    </w:p>
    <w:p w:rsidR="00E84570" w:rsidRPr="007D102A" w:rsidRDefault="00E84570" w:rsidP="00E8186F">
      <w:pPr>
        <w:pStyle w:val="PargrafodaLista"/>
        <w:numPr>
          <w:ilvl w:val="1"/>
          <w:numId w:val="15"/>
        </w:numPr>
        <w:spacing w:before="120" w:after="120"/>
        <w:ind w:left="0" w:firstLine="0"/>
        <w:jc w:val="both"/>
        <w:rPr>
          <w:rFonts w:ascii="Times New Roman" w:hAnsi="Times New Roman" w:cs="Times New Roman"/>
          <w:highlight w:val="cyan"/>
        </w:rPr>
      </w:pPr>
      <w:r w:rsidRPr="007D102A">
        <w:rPr>
          <w:rFonts w:ascii="Times New Roman" w:hAnsi="Times New Roman" w:cs="Times New Roman"/>
          <w:highlight w:val="cyan"/>
        </w:rPr>
        <w:t>Após o encerramento da etapa competitiva, os licitantes poderão reduzir seus preços ao valor da proposta do licitante mais bem classificado.</w:t>
      </w:r>
    </w:p>
    <w:p w:rsidR="00E84570" w:rsidRPr="007D102A" w:rsidRDefault="00E84570" w:rsidP="00E8186F">
      <w:pPr>
        <w:numPr>
          <w:ilvl w:val="1"/>
          <w:numId w:val="15"/>
        </w:numPr>
        <w:spacing w:before="120" w:after="120"/>
        <w:ind w:left="0" w:firstLine="0"/>
        <w:jc w:val="both"/>
        <w:rPr>
          <w:rFonts w:ascii="Times New Roman" w:hAnsi="Times New Roman" w:cs="Times New Roman"/>
          <w:highlight w:val="cyan"/>
        </w:rPr>
      </w:pPr>
      <w:r w:rsidRPr="007D102A">
        <w:rPr>
          <w:rFonts w:ascii="Times New Roman" w:hAnsi="Times New Roman" w:cs="Times New Roman"/>
          <w:highlight w:val="cyan"/>
        </w:rPr>
        <w:t>A apresentação de novas propostas na forma deste item não prejudicará o resultado do certame em relação ao licitante melhor classificado.</w:t>
      </w:r>
    </w:p>
    <w:p w:rsidR="00E84570" w:rsidRPr="007D102A" w:rsidRDefault="00E84570" w:rsidP="00E8186F">
      <w:pPr>
        <w:numPr>
          <w:ilvl w:val="1"/>
          <w:numId w:val="15"/>
        </w:numPr>
        <w:spacing w:before="120" w:after="120"/>
        <w:ind w:left="0" w:firstLine="0"/>
        <w:jc w:val="both"/>
        <w:rPr>
          <w:rFonts w:ascii="Times New Roman" w:hAnsi="Times New Roman" w:cs="Times New Roman"/>
          <w:highlight w:val="cyan"/>
        </w:rPr>
      </w:pPr>
      <w:r w:rsidRPr="007D102A">
        <w:rPr>
          <w:rFonts w:ascii="Times New Roman" w:hAnsi="Times New Roman" w:cs="Times New Roman"/>
          <w:highlight w:val="cyan"/>
        </w:rPr>
        <w:t>Havendo um ou mais licitantes que aceitem cotar suas propostas em valor igual ao do licitante vencedor, estes serão classificados segundo a ordem da última proposta individual apresentada durante a fase competitiva.</w:t>
      </w:r>
    </w:p>
    <w:p w:rsidR="00E84570" w:rsidRPr="007D102A" w:rsidRDefault="00E84570" w:rsidP="00E8186F">
      <w:pPr>
        <w:numPr>
          <w:ilvl w:val="1"/>
          <w:numId w:val="15"/>
        </w:numPr>
        <w:spacing w:before="120" w:after="120"/>
        <w:ind w:left="0" w:firstLine="0"/>
        <w:jc w:val="both"/>
        <w:rPr>
          <w:rFonts w:ascii="Times New Roman" w:hAnsi="Times New Roman" w:cs="Times New Roman"/>
          <w:highlight w:val="cyan"/>
        </w:rPr>
      </w:pPr>
      <w:r w:rsidRPr="007D102A">
        <w:rPr>
          <w:rFonts w:ascii="Times New Roman" w:hAnsi="Times New Roman" w:cs="Times New Roman"/>
          <w:highlight w:val="cyan"/>
        </w:rPr>
        <w:lastRenderedPageBreak/>
        <w:t xml:space="preserve">Esta ordem de classificação dos licitantes registrados deverá ser respeitada nas contratações e somente será </w:t>
      </w:r>
      <w:proofErr w:type="gramStart"/>
      <w:r w:rsidRPr="007D102A">
        <w:rPr>
          <w:rFonts w:ascii="Times New Roman" w:hAnsi="Times New Roman" w:cs="Times New Roman"/>
          <w:highlight w:val="cyan"/>
        </w:rPr>
        <w:t>utilizada</w:t>
      </w:r>
      <w:proofErr w:type="gramEnd"/>
      <w:r w:rsidRPr="007D102A">
        <w:rPr>
          <w:rFonts w:ascii="Times New Roman" w:hAnsi="Times New Roman" w:cs="Times New Roman"/>
          <w:highlight w:val="cyan"/>
        </w:rPr>
        <w:t xml:space="preserve"> acaso o melhor colocado no certame não assine a ata ou tenha seu registro cancelado.</w:t>
      </w:r>
    </w:p>
    <w:p w:rsidR="00CA24FB" w:rsidRPr="00683A4F" w:rsidRDefault="00CA24FB" w:rsidP="001C127A">
      <w:pPr>
        <w:pStyle w:val="Nivel01"/>
        <w:tabs>
          <w:tab w:val="clear" w:pos="567"/>
          <w:tab w:val="left" w:pos="0"/>
        </w:tabs>
        <w:spacing w:before="120" w:after="120"/>
        <w:ind w:left="0" w:firstLine="0"/>
        <w:rPr>
          <w:rFonts w:ascii="Times New Roman" w:hAnsi="Times New Roman"/>
          <w:sz w:val="24"/>
          <w:szCs w:val="24"/>
        </w:rPr>
      </w:pPr>
      <w:r w:rsidRPr="00683A4F">
        <w:rPr>
          <w:rFonts w:ascii="Times New Roman" w:hAnsi="Times New Roman"/>
          <w:sz w:val="24"/>
          <w:szCs w:val="24"/>
        </w:rPr>
        <w:t>DA IMPUGNAÇÃO AO EDITAL E DO PEDIDO DE ESCLARECIMENTO</w:t>
      </w:r>
    </w:p>
    <w:p w:rsidR="00CA24FB" w:rsidRPr="007D102A" w:rsidRDefault="006E1B4C"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rPr>
        <w:t xml:space="preserve">Até </w:t>
      </w:r>
      <w:r w:rsidRPr="007D102A">
        <w:rPr>
          <w:rFonts w:ascii="Times New Roman" w:hAnsi="Times New Roman" w:cs="Times New Roman"/>
          <w:color w:val="000000"/>
        </w:rPr>
        <w:t>03 (três)</w:t>
      </w:r>
      <w:r w:rsidR="000066C8" w:rsidRPr="007D102A">
        <w:rPr>
          <w:rFonts w:ascii="Times New Roman" w:hAnsi="Times New Roman" w:cs="Times New Roman"/>
          <w:color w:val="000000"/>
        </w:rPr>
        <w:t xml:space="preserve"> dias</w:t>
      </w:r>
      <w:r w:rsidR="00CA24FB" w:rsidRPr="007D102A">
        <w:rPr>
          <w:rFonts w:ascii="Times New Roman" w:hAnsi="Times New Roman" w:cs="Times New Roman"/>
          <w:color w:val="000000"/>
        </w:rPr>
        <w:t xml:space="preserve"> úteis antes da data designada para a abertura da sessão pública, qualquer pessoa poderá impugnar </w:t>
      </w:r>
      <w:r w:rsidR="00026141" w:rsidRPr="007D102A">
        <w:rPr>
          <w:rFonts w:ascii="Times New Roman" w:hAnsi="Times New Roman" w:cs="Times New Roman"/>
          <w:color w:val="000000"/>
        </w:rPr>
        <w:t>o</w:t>
      </w:r>
      <w:r w:rsidR="00CA24FB" w:rsidRPr="007D102A">
        <w:rPr>
          <w:rFonts w:ascii="Times New Roman" w:hAnsi="Times New Roman" w:cs="Times New Roman"/>
          <w:color w:val="000000"/>
        </w:rPr>
        <w:t xml:space="preserve"> Edital.</w:t>
      </w:r>
    </w:p>
    <w:p w:rsidR="00CA24FB" w:rsidRPr="007D102A" w:rsidRDefault="00CA24FB"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A impugnação poderá ser realizada </w:t>
      </w:r>
      <w:r w:rsidRPr="007D102A">
        <w:rPr>
          <w:rFonts w:ascii="Times New Roman" w:hAnsi="Times New Roman" w:cs="Times New Roman"/>
        </w:rPr>
        <w:t xml:space="preserve">por forma eletrônica, pelo e-mail </w:t>
      </w:r>
      <w:r w:rsidR="001C127A" w:rsidRPr="007D102A">
        <w:rPr>
          <w:rFonts w:ascii="Times New Roman" w:hAnsi="Times New Roman" w:cs="Times New Roman"/>
          <w:color w:val="FF0000"/>
        </w:rPr>
        <w:t>(</w:t>
      </w:r>
      <w:r w:rsidRPr="007D102A">
        <w:rPr>
          <w:rFonts w:ascii="Times New Roman" w:hAnsi="Times New Roman" w:cs="Times New Roman"/>
          <w:color w:val="FF0000"/>
        </w:rPr>
        <w:t>...</w:t>
      </w:r>
      <w:r w:rsidR="001C127A" w:rsidRPr="007D102A">
        <w:rPr>
          <w:rFonts w:ascii="Times New Roman" w:hAnsi="Times New Roman" w:cs="Times New Roman"/>
          <w:color w:val="FF0000"/>
        </w:rPr>
        <w:t>)</w:t>
      </w:r>
      <w:r w:rsidR="001C127A" w:rsidRPr="007D102A">
        <w:rPr>
          <w:rFonts w:ascii="Times New Roman" w:hAnsi="Times New Roman" w:cs="Times New Roman"/>
        </w:rPr>
        <w:t xml:space="preserve">, </w:t>
      </w:r>
      <w:r w:rsidRPr="007D102A">
        <w:rPr>
          <w:rFonts w:ascii="Times New Roman" w:hAnsi="Times New Roman" w:cs="Times New Roman"/>
        </w:rPr>
        <w:t xml:space="preserve">ou por petição dirigida ou protocolada </w:t>
      </w:r>
      <w:r w:rsidR="001C127A" w:rsidRPr="007D102A">
        <w:rPr>
          <w:rFonts w:ascii="Times New Roman" w:hAnsi="Times New Roman" w:cs="Times New Roman"/>
        </w:rPr>
        <w:t xml:space="preserve">na </w:t>
      </w:r>
      <w:r w:rsidR="001C127A" w:rsidRPr="007D102A">
        <w:rPr>
          <w:rFonts w:ascii="Times New Roman" w:hAnsi="Times New Roman" w:cs="Times New Roman"/>
          <w:color w:val="FF0000"/>
        </w:rPr>
        <w:t>(</w:t>
      </w:r>
      <w:r w:rsidRPr="007D102A">
        <w:rPr>
          <w:rFonts w:ascii="Times New Roman" w:hAnsi="Times New Roman" w:cs="Times New Roman"/>
          <w:color w:val="FF0000"/>
        </w:rPr>
        <w:t>...</w:t>
      </w:r>
      <w:r w:rsidR="001C127A" w:rsidRPr="007D102A">
        <w:rPr>
          <w:rFonts w:ascii="Times New Roman" w:hAnsi="Times New Roman" w:cs="Times New Roman"/>
          <w:color w:val="FF0000"/>
        </w:rPr>
        <w:t>endereço</w:t>
      </w:r>
      <w:r w:rsidRPr="007D102A">
        <w:rPr>
          <w:rFonts w:ascii="Times New Roman" w:hAnsi="Times New Roman" w:cs="Times New Roman"/>
          <w:color w:val="FF0000"/>
        </w:rPr>
        <w:t>...</w:t>
      </w:r>
      <w:r w:rsidR="00DE7DE8" w:rsidRPr="007D102A">
        <w:rPr>
          <w:rFonts w:ascii="Times New Roman" w:hAnsi="Times New Roman" w:cs="Times New Roman"/>
          <w:color w:val="FF0000"/>
        </w:rPr>
        <w:t>)</w:t>
      </w:r>
      <w:r w:rsidRPr="007D102A">
        <w:rPr>
          <w:rFonts w:ascii="Times New Roman" w:hAnsi="Times New Roman" w:cs="Times New Roman"/>
        </w:rPr>
        <w:t>.</w:t>
      </w:r>
    </w:p>
    <w:p w:rsidR="006E1B4C" w:rsidRPr="007D102A" w:rsidRDefault="006E1B4C"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 xml:space="preserve">Caberá </w:t>
      </w:r>
      <w:proofErr w:type="gramStart"/>
      <w:r w:rsidRPr="007D102A">
        <w:rPr>
          <w:rFonts w:ascii="Times New Roman" w:hAnsi="Times New Roman" w:cs="Times New Roman"/>
          <w:color w:val="000000"/>
        </w:rPr>
        <w:t>aoPregoeiro</w:t>
      </w:r>
      <w:proofErr w:type="gramEnd"/>
      <w:r w:rsidRPr="007D102A">
        <w:rPr>
          <w:rFonts w:ascii="Times New Roman" w:hAnsi="Times New Roman" w:cs="Times New Roman"/>
          <w:color w:val="000000"/>
        </w:rPr>
        <w:t>, auxiliado pelos responsáveis pela elaboração d</w:t>
      </w:r>
      <w:r w:rsidR="00026141" w:rsidRPr="007D102A">
        <w:rPr>
          <w:rFonts w:ascii="Times New Roman" w:hAnsi="Times New Roman" w:cs="Times New Roman"/>
          <w:color w:val="000000"/>
        </w:rPr>
        <w:t>o</w:t>
      </w:r>
      <w:r w:rsidRPr="007D102A">
        <w:rPr>
          <w:rFonts w:ascii="Times New Roman" w:hAnsi="Times New Roman" w:cs="Times New Roman"/>
          <w:color w:val="000000"/>
        </w:rPr>
        <w:t xml:space="preserve"> Edital e seus anexos, decidir sobre a impugnação no prazo de até dois dias úteis contados da data de recebimento da impugnação.</w:t>
      </w:r>
    </w:p>
    <w:p w:rsidR="00CA24FB" w:rsidRPr="007D102A"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Acolhida a impugnação, será definida e publicada nova data para a realização do certame.</w:t>
      </w:r>
    </w:p>
    <w:p w:rsidR="00CA24FB" w:rsidRPr="007D102A"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Os pedidos de esclarecimentos referentes a</w:t>
      </w:r>
      <w:r w:rsidR="00EB06D3" w:rsidRPr="007D102A">
        <w:rPr>
          <w:rFonts w:ascii="Times New Roman" w:hAnsi="Times New Roman" w:cs="Times New Roman"/>
          <w:color w:val="000000"/>
        </w:rPr>
        <w:t>o</w:t>
      </w:r>
      <w:r w:rsidRPr="007D102A">
        <w:rPr>
          <w:rFonts w:ascii="Times New Roman" w:hAnsi="Times New Roman" w:cs="Times New Roman"/>
          <w:color w:val="000000"/>
        </w:rPr>
        <w:t xml:space="preserve"> processo licitatório deverão ser enviados ao </w:t>
      </w:r>
      <w:r w:rsidR="00C6162E" w:rsidRPr="007D102A">
        <w:rPr>
          <w:rFonts w:ascii="Times New Roman" w:hAnsi="Times New Roman" w:cs="Times New Roman"/>
          <w:color w:val="000000"/>
        </w:rPr>
        <w:t>Pregoeiro</w:t>
      </w:r>
      <w:r w:rsidRPr="007D102A">
        <w:rPr>
          <w:rFonts w:ascii="Times New Roman" w:hAnsi="Times New Roman" w:cs="Times New Roman"/>
          <w:color w:val="000000"/>
        </w:rPr>
        <w:t xml:space="preserve">, até 03 (três) dias úteis anteriores à data designada para abertura da sessão pública, </w:t>
      </w:r>
      <w:r w:rsidRPr="007D102A">
        <w:rPr>
          <w:rFonts w:ascii="Times New Roman" w:hAnsi="Times New Roman" w:cs="Times New Roman"/>
          <w:bCs/>
          <w:lang w:eastAsia="en-US"/>
        </w:rPr>
        <w:t xml:space="preserve">exclusivamente por meio eletrônico via </w:t>
      </w:r>
      <w:r w:rsidR="00FF4718" w:rsidRPr="007D102A">
        <w:rPr>
          <w:rFonts w:ascii="Times New Roman" w:hAnsi="Times New Roman" w:cs="Times New Roman"/>
          <w:bCs/>
          <w:lang w:eastAsia="en-US"/>
        </w:rPr>
        <w:t>I</w:t>
      </w:r>
      <w:r w:rsidRPr="007D102A">
        <w:rPr>
          <w:rFonts w:ascii="Times New Roman" w:hAnsi="Times New Roman" w:cs="Times New Roman"/>
          <w:bCs/>
          <w:lang w:eastAsia="en-US"/>
        </w:rPr>
        <w:t>nternet, no endereço indicado no Edital.</w:t>
      </w:r>
    </w:p>
    <w:p w:rsidR="00383CAA" w:rsidRPr="007D102A" w:rsidRDefault="00383CAA" w:rsidP="00EF502F">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O pregoeiro responderá aos pedidos de esclarecimentos no prazo de dois dias úteis, contado da data de recebimento do pedido, e poderá requisitar subsídios formais aos responsáveis pela elaboração do edital e dos anexos.</w:t>
      </w:r>
    </w:p>
    <w:p w:rsidR="00CA24FB" w:rsidRPr="007D102A" w:rsidRDefault="00CA24FB" w:rsidP="00EF502F">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7D102A">
        <w:rPr>
          <w:rFonts w:ascii="Times New Roman" w:hAnsi="Times New Roman" w:cs="Times New Roman"/>
          <w:color w:val="000000"/>
        </w:rPr>
        <w:t>As impugnações e pedidos de esclarecimentos não suspendem os prazos previstos no certame.</w:t>
      </w:r>
    </w:p>
    <w:p w:rsidR="00383CAA" w:rsidRPr="007D102A" w:rsidRDefault="00383CAA" w:rsidP="00EF502F">
      <w:pPr>
        <w:numPr>
          <w:ilvl w:val="2"/>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 concessão de efeito suspensivo à impugnação é medida excepcional e deverá ser motivada pelo pregoeiro, nos autos do processo de licitação.</w:t>
      </w:r>
    </w:p>
    <w:p w:rsidR="00383CAA" w:rsidRPr="007D102A" w:rsidRDefault="00383CAA" w:rsidP="00EF502F">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As respostas aos pedidos de esclarecimentos serão divulgadas pelo sistema e vincularão os participantes e a administração</w:t>
      </w:r>
      <w:r w:rsidR="00EF502F" w:rsidRPr="007D102A">
        <w:rPr>
          <w:rFonts w:ascii="Times New Roman" w:hAnsi="Times New Roman" w:cs="Times New Roman"/>
          <w:color w:val="000000"/>
        </w:rPr>
        <w:t>.</w:t>
      </w:r>
    </w:p>
    <w:p w:rsidR="00CA24FB" w:rsidRPr="00683A4F" w:rsidRDefault="00CA24FB" w:rsidP="00E53492">
      <w:pPr>
        <w:pStyle w:val="Nivel01"/>
        <w:spacing w:before="120" w:after="120"/>
        <w:ind w:left="0" w:firstLine="0"/>
        <w:rPr>
          <w:rFonts w:ascii="Times New Roman" w:hAnsi="Times New Roman"/>
          <w:sz w:val="24"/>
          <w:szCs w:val="24"/>
        </w:rPr>
      </w:pPr>
      <w:r w:rsidRPr="00683A4F">
        <w:rPr>
          <w:rFonts w:ascii="Times New Roman" w:hAnsi="Times New Roman"/>
          <w:sz w:val="24"/>
          <w:szCs w:val="24"/>
        </w:rPr>
        <w:t>DAS DISPOSIÇÕES GERAIS</w:t>
      </w:r>
    </w:p>
    <w:p w:rsidR="00CC6F87" w:rsidRPr="007D102A" w:rsidRDefault="00CC6F87" w:rsidP="006322A2">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Da sessão pública do Pregão divulgar-se-á Ata no sistema eletrônico.</w:t>
      </w:r>
    </w:p>
    <w:p w:rsidR="002725CE" w:rsidRPr="007D102A" w:rsidRDefault="002725CE" w:rsidP="002725CE">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Não havendo sido informada data e horário, ou não continuada </w:t>
      </w:r>
      <w:proofErr w:type="gramStart"/>
      <w:r w:rsidRPr="007D102A">
        <w:rPr>
          <w:rFonts w:ascii="Times New Roman" w:hAnsi="Times New Roman" w:cs="Times New Roman"/>
          <w:color w:val="000000"/>
        </w:rPr>
        <w:t>a</w:t>
      </w:r>
      <w:proofErr w:type="gramEnd"/>
      <w:r w:rsidRPr="007D102A">
        <w:rPr>
          <w:rFonts w:ascii="Times New Roman" w:hAnsi="Times New Roman" w:cs="Times New Roman"/>
          <w:color w:val="000000"/>
        </w:rPr>
        <w:t xml:space="preserve"> sessão na data e horário informados, o reinício da sessão somente ocorrerá depois da comunicação do fato pelo Pregoeiro aos participantes no </w:t>
      </w:r>
      <w:r w:rsidRPr="007D102A">
        <w:rPr>
          <w:rFonts w:ascii="Times New Roman" w:hAnsi="Times New Roman" w:cs="Times New Roman"/>
          <w:i/>
          <w:color w:val="000000"/>
        </w:rPr>
        <w:t xml:space="preserve">chat e </w:t>
      </w:r>
      <w:r w:rsidRPr="007D102A">
        <w:rPr>
          <w:rFonts w:ascii="Times New Roman" w:hAnsi="Times New Roman" w:cs="Times New Roman"/>
          <w:color w:val="000000"/>
        </w:rPr>
        <w:t>no Diário Oficial do Estado, com antecedência mínima de 03 (três) dias úteis.</w:t>
      </w:r>
    </w:p>
    <w:p w:rsidR="00DC298F" w:rsidRPr="007D102A" w:rsidRDefault="00CC6F87" w:rsidP="00DC298F">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Todas as referências de tempo no Edital, no aviso e durante a sessão pública observarão o horário de Brasília – DF.</w:t>
      </w:r>
    </w:p>
    <w:p w:rsidR="00A05055" w:rsidRPr="007D102A" w:rsidRDefault="00CC6F87" w:rsidP="00A05055">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A homologação do resultado desta licitação não implicará direito à contratação.</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Na contagem dos prazos estabelecidos n</w:t>
      </w:r>
      <w:r w:rsidR="00026141" w:rsidRPr="007D102A">
        <w:rPr>
          <w:rFonts w:ascii="Times New Roman" w:hAnsi="Times New Roman" w:cs="Times New Roman"/>
          <w:color w:val="000000"/>
        </w:rPr>
        <w:t>o</w:t>
      </w:r>
      <w:r w:rsidRPr="007D102A">
        <w:rPr>
          <w:rFonts w:ascii="Times New Roman" w:hAnsi="Times New Roman" w:cs="Times New Roman"/>
          <w:color w:val="000000"/>
        </w:rPr>
        <w:t xml:space="preserve"> Edital e seus Anexos, excluir-se-á o dia do início e incluir-se-á o do vencimento. Só se iniciam e vencem os prazos em dias de expediente na Administração.</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7D102A">
        <w:rPr>
          <w:rFonts w:ascii="Times New Roman" w:hAnsi="Times New Roman" w:cs="Times New Roman"/>
          <w:color w:val="000000"/>
        </w:rPr>
        <w:t>observados</w:t>
      </w:r>
      <w:proofErr w:type="gramEnd"/>
      <w:r w:rsidRPr="007D102A">
        <w:rPr>
          <w:rFonts w:ascii="Times New Roman" w:hAnsi="Times New Roman" w:cs="Times New Roman"/>
          <w:color w:val="000000"/>
        </w:rPr>
        <w:t xml:space="preserve"> os princípios da isonomia e do interesse público.</w:t>
      </w:r>
    </w:p>
    <w:p w:rsidR="00CC6F87" w:rsidRPr="007D102A" w:rsidRDefault="00CC6F87" w:rsidP="00C33654">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Em caso de divergência entre disposições d</w:t>
      </w:r>
      <w:r w:rsidR="00026141" w:rsidRPr="007D102A">
        <w:rPr>
          <w:rFonts w:ascii="Times New Roman" w:hAnsi="Times New Roman" w:cs="Times New Roman"/>
          <w:color w:val="000000"/>
        </w:rPr>
        <w:t>o</w:t>
      </w:r>
      <w:r w:rsidRPr="007D102A">
        <w:rPr>
          <w:rFonts w:ascii="Times New Roman" w:hAnsi="Times New Roman" w:cs="Times New Roman"/>
          <w:color w:val="000000"/>
        </w:rPr>
        <w:t xml:space="preserve"> Edital e de seus anexos ou demais peças que comp</w:t>
      </w:r>
      <w:r w:rsidR="006021CC" w:rsidRPr="007D102A">
        <w:rPr>
          <w:rFonts w:ascii="Times New Roman" w:hAnsi="Times New Roman" w:cs="Times New Roman"/>
          <w:color w:val="000000"/>
        </w:rPr>
        <w:t>õem o processo, prevalecerão</w:t>
      </w:r>
      <w:r w:rsidRPr="007D102A">
        <w:rPr>
          <w:rFonts w:ascii="Times New Roman" w:hAnsi="Times New Roman" w:cs="Times New Roman"/>
          <w:color w:val="000000"/>
        </w:rPr>
        <w:t xml:space="preserve"> as d</w:t>
      </w:r>
      <w:r w:rsidR="00026141" w:rsidRPr="007D102A">
        <w:rPr>
          <w:rFonts w:ascii="Times New Roman" w:hAnsi="Times New Roman" w:cs="Times New Roman"/>
          <w:color w:val="000000"/>
        </w:rPr>
        <w:t>o</w:t>
      </w:r>
      <w:r w:rsidRPr="007D102A">
        <w:rPr>
          <w:rFonts w:ascii="Times New Roman" w:hAnsi="Times New Roman" w:cs="Times New Roman"/>
          <w:color w:val="000000"/>
        </w:rPr>
        <w:t xml:space="preserve"> Edital.</w:t>
      </w:r>
    </w:p>
    <w:p w:rsidR="002E26C6" w:rsidRPr="007D102A" w:rsidRDefault="00CC6F87" w:rsidP="001262CE">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O Edital está disponibilizado, na íntegra, no endereço eletrônico</w:t>
      </w:r>
      <w:r w:rsidR="001262CE" w:rsidRPr="007D102A">
        <w:rPr>
          <w:rFonts w:ascii="Times New Roman" w:hAnsi="Times New Roman" w:cs="Times New Roman"/>
          <w:color w:val="000000"/>
        </w:rPr>
        <w:t xml:space="preserve"> www.comprasgovernamentais.gov.br</w:t>
      </w:r>
      <w:r w:rsidRPr="007D102A">
        <w:rPr>
          <w:rFonts w:ascii="Times New Roman" w:hAnsi="Times New Roman" w:cs="Times New Roman"/>
          <w:color w:val="000000"/>
        </w:rPr>
        <w:t xml:space="preserve"> e também poderão ser lidos ou obtidos </w:t>
      </w:r>
      <w:r w:rsidR="002E26C6" w:rsidRPr="007D102A">
        <w:rPr>
          <w:rFonts w:ascii="Times New Roman" w:hAnsi="Times New Roman" w:cs="Times New Roman"/>
          <w:color w:val="000000"/>
        </w:rPr>
        <w:t xml:space="preserve">na </w:t>
      </w:r>
      <w:proofErr w:type="gramStart"/>
      <w:r w:rsidR="002E26C6" w:rsidRPr="007D102A">
        <w:rPr>
          <w:rFonts w:ascii="Times New Roman" w:hAnsi="Times New Roman" w:cs="Times New Roman"/>
          <w:color w:val="FF0000"/>
        </w:rPr>
        <w:t>(...</w:t>
      </w:r>
      <w:proofErr w:type="gramEnd"/>
      <w:r w:rsidR="002E26C6" w:rsidRPr="007D102A">
        <w:rPr>
          <w:rFonts w:ascii="Times New Roman" w:hAnsi="Times New Roman" w:cs="Times New Roman"/>
          <w:color w:val="FF0000"/>
        </w:rPr>
        <w:t>endereço...)</w:t>
      </w:r>
      <w:r w:rsidRPr="007D102A">
        <w:rPr>
          <w:rFonts w:ascii="Times New Roman" w:hAnsi="Times New Roman" w:cs="Times New Roman"/>
          <w:color w:val="000000"/>
        </w:rPr>
        <w:t xml:space="preserve">, nos dias úteis, no horário das </w:t>
      </w:r>
      <w:r w:rsidR="002E26C6" w:rsidRPr="007D102A">
        <w:rPr>
          <w:rFonts w:ascii="Times New Roman" w:hAnsi="Times New Roman" w:cs="Times New Roman"/>
          <w:color w:val="FF0000"/>
        </w:rPr>
        <w:t>(</w:t>
      </w:r>
      <w:r w:rsidRPr="007D102A">
        <w:rPr>
          <w:rFonts w:ascii="Times New Roman" w:hAnsi="Times New Roman" w:cs="Times New Roman"/>
          <w:color w:val="FF0000"/>
        </w:rPr>
        <w:t>...</w:t>
      </w:r>
      <w:r w:rsidR="002E26C6" w:rsidRPr="007D102A">
        <w:rPr>
          <w:rFonts w:ascii="Times New Roman" w:hAnsi="Times New Roman" w:cs="Times New Roman"/>
          <w:color w:val="FF0000"/>
        </w:rPr>
        <w:t>)</w:t>
      </w:r>
      <w:r w:rsidRPr="007D102A">
        <w:rPr>
          <w:rFonts w:ascii="Times New Roman" w:hAnsi="Times New Roman" w:cs="Times New Roman"/>
          <w:color w:val="000000"/>
        </w:rPr>
        <w:t xml:space="preserve"> horas às </w:t>
      </w:r>
      <w:r w:rsidR="002E26C6" w:rsidRPr="007D102A">
        <w:rPr>
          <w:rFonts w:ascii="Times New Roman" w:hAnsi="Times New Roman" w:cs="Times New Roman"/>
          <w:color w:val="000000"/>
        </w:rPr>
        <w:t>(</w:t>
      </w:r>
      <w:r w:rsidRPr="007D102A">
        <w:rPr>
          <w:rFonts w:ascii="Times New Roman" w:hAnsi="Times New Roman" w:cs="Times New Roman"/>
          <w:color w:val="FF0000"/>
        </w:rPr>
        <w:t>...</w:t>
      </w:r>
      <w:r w:rsidR="002E26C6" w:rsidRPr="007D102A">
        <w:rPr>
          <w:rFonts w:ascii="Times New Roman" w:hAnsi="Times New Roman" w:cs="Times New Roman"/>
          <w:color w:val="FF0000"/>
        </w:rPr>
        <w:t xml:space="preserve">) </w:t>
      </w:r>
      <w:r w:rsidR="002E26C6" w:rsidRPr="007D102A">
        <w:rPr>
          <w:rFonts w:ascii="Times New Roman" w:hAnsi="Times New Roman" w:cs="Times New Roman"/>
          <w:color w:val="000000"/>
        </w:rPr>
        <w:t>horas.</w:t>
      </w:r>
    </w:p>
    <w:p w:rsidR="00CC6F87" w:rsidRPr="007D102A" w:rsidRDefault="002E26C6" w:rsidP="001262CE">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O</w:t>
      </w:r>
      <w:r w:rsidR="00CC6F87" w:rsidRPr="007D102A">
        <w:rPr>
          <w:rFonts w:ascii="Times New Roman" w:hAnsi="Times New Roman" w:cs="Times New Roman"/>
          <w:color w:val="000000"/>
        </w:rPr>
        <w:t>s autos do processo administrativo permanecerão com vi</w:t>
      </w:r>
      <w:r w:rsidRPr="007D102A">
        <w:rPr>
          <w:rFonts w:ascii="Times New Roman" w:hAnsi="Times New Roman" w:cs="Times New Roman"/>
          <w:color w:val="000000"/>
        </w:rPr>
        <w:t>sta franqueada aos interessados no Sistema Eletrônico de Informações do Estado de Alagoas – SEI! Alagoas (</w:t>
      </w:r>
      <w:proofErr w:type="gramStart"/>
      <w:r w:rsidRPr="007D102A">
        <w:rPr>
          <w:rFonts w:ascii="Times New Roman" w:hAnsi="Times New Roman" w:cs="Times New Roman"/>
          <w:color w:val="000000"/>
        </w:rPr>
        <w:t>https</w:t>
      </w:r>
      <w:proofErr w:type="gramEnd"/>
      <w:r w:rsidRPr="007D102A">
        <w:rPr>
          <w:rFonts w:ascii="Times New Roman" w:hAnsi="Times New Roman" w:cs="Times New Roman"/>
          <w:color w:val="000000"/>
        </w:rPr>
        <w:t>://portal.sei.al.gov.br/).</w:t>
      </w:r>
    </w:p>
    <w:p w:rsidR="00CC6F87" w:rsidRPr="007D102A" w:rsidRDefault="00CC6F87" w:rsidP="00FE6629">
      <w:pPr>
        <w:numPr>
          <w:ilvl w:val="1"/>
          <w:numId w:val="15"/>
        </w:numPr>
        <w:spacing w:before="120" w:after="120"/>
        <w:ind w:left="0" w:firstLine="0"/>
        <w:jc w:val="both"/>
        <w:rPr>
          <w:rFonts w:ascii="Times New Roman" w:hAnsi="Times New Roman" w:cs="Times New Roman"/>
          <w:color w:val="000000"/>
        </w:rPr>
      </w:pPr>
      <w:r w:rsidRPr="007D102A">
        <w:rPr>
          <w:rFonts w:ascii="Times New Roman" w:hAnsi="Times New Roman" w:cs="Times New Roman"/>
          <w:color w:val="000000"/>
        </w:rPr>
        <w:t xml:space="preserve">Integram </w:t>
      </w:r>
      <w:r w:rsidR="0037641F" w:rsidRPr="007D102A">
        <w:rPr>
          <w:rFonts w:ascii="Times New Roman" w:hAnsi="Times New Roman" w:cs="Times New Roman"/>
          <w:color w:val="000000"/>
        </w:rPr>
        <w:t>o</w:t>
      </w:r>
      <w:r w:rsidRPr="007D102A">
        <w:rPr>
          <w:rFonts w:ascii="Times New Roman" w:hAnsi="Times New Roman" w:cs="Times New Roman"/>
          <w:color w:val="000000"/>
        </w:rPr>
        <w:t xml:space="preserve"> Edital, para todos os fins e efeitos, os seguintes anexos:</w:t>
      </w:r>
    </w:p>
    <w:p w:rsidR="00CA24FB" w:rsidRPr="007D102A" w:rsidRDefault="00CA24FB" w:rsidP="007F77D8">
      <w:pPr>
        <w:numPr>
          <w:ilvl w:val="2"/>
          <w:numId w:val="15"/>
        </w:numPr>
        <w:autoSpaceDE w:val="0"/>
        <w:snapToGrid w:val="0"/>
        <w:spacing w:before="120" w:after="120"/>
        <w:ind w:left="0" w:firstLine="0"/>
        <w:jc w:val="both"/>
        <w:rPr>
          <w:rFonts w:ascii="Times New Roman" w:hAnsi="Times New Roman" w:cs="Times New Roman"/>
          <w:iCs/>
          <w:color w:val="000000"/>
        </w:rPr>
      </w:pPr>
      <w:r w:rsidRPr="007D102A">
        <w:rPr>
          <w:rFonts w:ascii="Times New Roman" w:hAnsi="Times New Roman" w:cs="Times New Roman"/>
          <w:color w:val="000000"/>
        </w:rPr>
        <w:t>ANEXO I - Termo de Referência</w:t>
      </w:r>
      <w:r w:rsidR="00A62A89" w:rsidRPr="007D102A">
        <w:rPr>
          <w:rFonts w:ascii="Times New Roman" w:hAnsi="Times New Roman" w:cs="Times New Roman"/>
          <w:color w:val="000000"/>
        </w:rPr>
        <w:t>;</w:t>
      </w:r>
    </w:p>
    <w:p w:rsidR="0006419C" w:rsidRPr="007D102A" w:rsidRDefault="00207497" w:rsidP="00FE6629">
      <w:pPr>
        <w:numPr>
          <w:ilvl w:val="2"/>
          <w:numId w:val="15"/>
        </w:numPr>
        <w:spacing w:before="120" w:after="120"/>
        <w:ind w:left="0" w:firstLine="0"/>
        <w:jc w:val="both"/>
        <w:rPr>
          <w:rFonts w:ascii="Times New Roman" w:hAnsi="Times New Roman" w:cs="Times New Roman"/>
          <w:color w:val="000000"/>
          <w:highlight w:val="cyan"/>
        </w:rPr>
      </w:pPr>
      <w:r w:rsidRPr="007D102A">
        <w:rPr>
          <w:rFonts w:ascii="Times New Roman" w:hAnsi="Times New Roman" w:cs="Times New Roman"/>
          <w:color w:val="000000"/>
          <w:highlight w:val="cyan"/>
        </w:rPr>
        <w:t>ANEXO II -</w:t>
      </w:r>
      <w:r w:rsidR="0006419C" w:rsidRPr="007D102A">
        <w:rPr>
          <w:rFonts w:ascii="Times New Roman" w:hAnsi="Times New Roman" w:cs="Times New Roman"/>
          <w:color w:val="000000"/>
          <w:highlight w:val="cyan"/>
        </w:rPr>
        <w:t xml:space="preserve"> Minuta de Ata de Registro de Preços</w:t>
      </w:r>
      <w:r w:rsidR="00A62A89" w:rsidRPr="007D102A">
        <w:rPr>
          <w:rFonts w:ascii="Times New Roman" w:hAnsi="Times New Roman" w:cs="Times New Roman"/>
          <w:color w:val="000000"/>
          <w:highlight w:val="cyan"/>
        </w:rPr>
        <w:t>;</w:t>
      </w:r>
    </w:p>
    <w:p w:rsidR="00CA24FB" w:rsidRPr="007D102A"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000000"/>
        </w:rPr>
      </w:pPr>
      <w:r w:rsidRPr="007D102A">
        <w:rPr>
          <w:rFonts w:ascii="Times New Roman" w:hAnsi="Times New Roman" w:cs="Times New Roman"/>
          <w:bCs/>
          <w:iCs/>
          <w:color w:val="000000"/>
        </w:rPr>
        <w:t>ANEXO II</w:t>
      </w:r>
      <w:r w:rsidR="007F77D8" w:rsidRPr="007D102A">
        <w:rPr>
          <w:rFonts w:ascii="Times New Roman" w:hAnsi="Times New Roman" w:cs="Times New Roman"/>
          <w:bCs/>
          <w:iCs/>
          <w:color w:val="000000"/>
        </w:rPr>
        <w:t>I</w:t>
      </w:r>
      <w:r w:rsidR="00207497" w:rsidRPr="007D102A">
        <w:rPr>
          <w:rFonts w:ascii="Times New Roman" w:hAnsi="Times New Roman" w:cs="Times New Roman"/>
          <w:bCs/>
          <w:iCs/>
          <w:color w:val="000000"/>
        </w:rPr>
        <w:t xml:space="preserve"> -</w:t>
      </w:r>
      <w:r w:rsidRPr="007D102A">
        <w:rPr>
          <w:rFonts w:ascii="Times New Roman" w:hAnsi="Times New Roman" w:cs="Times New Roman"/>
          <w:bCs/>
          <w:iCs/>
          <w:color w:val="000000"/>
        </w:rPr>
        <w:t xml:space="preserve"> Minuta de Termo de Contrato</w:t>
      </w:r>
      <w:r w:rsidR="007F77D8" w:rsidRPr="007D102A">
        <w:rPr>
          <w:rFonts w:ascii="Times New Roman" w:hAnsi="Times New Roman" w:cs="Times New Roman"/>
          <w:bCs/>
          <w:iCs/>
          <w:color w:val="000000"/>
        </w:rPr>
        <w:t>;</w:t>
      </w:r>
    </w:p>
    <w:p w:rsidR="003B6F06" w:rsidRPr="007D102A"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rPr>
      </w:pPr>
      <w:r w:rsidRPr="007D102A">
        <w:rPr>
          <w:rFonts w:ascii="Times New Roman" w:hAnsi="Times New Roman" w:cs="Times New Roman"/>
          <w:iCs/>
        </w:rPr>
        <w:t xml:space="preserve"> ANEXO I</w:t>
      </w:r>
      <w:r w:rsidR="00207497" w:rsidRPr="007D102A">
        <w:rPr>
          <w:rFonts w:ascii="Times New Roman" w:hAnsi="Times New Roman" w:cs="Times New Roman"/>
          <w:iCs/>
        </w:rPr>
        <w:t>V</w:t>
      </w:r>
      <w:r w:rsidR="00D00CCD" w:rsidRPr="007D102A">
        <w:rPr>
          <w:rFonts w:ascii="Times New Roman" w:hAnsi="Times New Roman" w:cs="Times New Roman"/>
          <w:iCs/>
        </w:rPr>
        <w:t xml:space="preserve"> </w:t>
      </w:r>
      <w:r w:rsidR="003461C6" w:rsidRPr="007D102A">
        <w:rPr>
          <w:rFonts w:ascii="Times New Roman" w:hAnsi="Times New Roman" w:cs="Times New Roman"/>
          <w:iCs/>
        </w:rPr>
        <w:t>-</w:t>
      </w:r>
      <w:r w:rsidR="00D00CCD" w:rsidRPr="007D102A">
        <w:rPr>
          <w:rFonts w:ascii="Times New Roman" w:hAnsi="Times New Roman" w:cs="Times New Roman"/>
          <w:iCs/>
        </w:rPr>
        <w:t xml:space="preserve"> </w:t>
      </w:r>
      <w:r w:rsidR="003B6F06" w:rsidRPr="007D102A">
        <w:rPr>
          <w:rFonts w:ascii="Times New Roman" w:hAnsi="Times New Roman" w:cs="Times New Roman"/>
          <w:iCs/>
        </w:rPr>
        <w:t>Modelo de Planilha de Custos e Formação de Preços</w:t>
      </w:r>
      <w:r w:rsidR="003461C6" w:rsidRPr="007D102A">
        <w:rPr>
          <w:rFonts w:ascii="Times New Roman" w:hAnsi="Times New Roman" w:cs="Times New Roman"/>
          <w:iCs/>
        </w:rPr>
        <w:t>;</w:t>
      </w:r>
    </w:p>
    <w:p w:rsidR="00CA24FB" w:rsidRPr="007D102A" w:rsidRDefault="003461C6"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sidRPr="007D102A">
        <w:rPr>
          <w:rFonts w:ascii="Times New Roman" w:hAnsi="Times New Roman" w:cs="Times New Roman"/>
          <w:iCs/>
          <w:color w:val="FF0000"/>
        </w:rPr>
        <w:t xml:space="preserve">ANEXO V - Modelo de Instrumento de Medição de </w:t>
      </w:r>
      <w:proofErr w:type="gramStart"/>
      <w:r w:rsidRPr="007D102A">
        <w:rPr>
          <w:rFonts w:ascii="Times New Roman" w:hAnsi="Times New Roman" w:cs="Times New Roman"/>
          <w:iCs/>
          <w:color w:val="FF0000"/>
        </w:rPr>
        <w:t xml:space="preserve">Resultado </w:t>
      </w:r>
      <w:r w:rsidR="00461999" w:rsidRPr="007D102A">
        <w:rPr>
          <w:rFonts w:ascii="Times New Roman" w:hAnsi="Times New Roman" w:cs="Times New Roman"/>
          <w:iCs/>
          <w:color w:val="FF0000"/>
        </w:rPr>
        <w:t>–</w:t>
      </w:r>
      <w:proofErr w:type="spellStart"/>
      <w:r w:rsidRPr="007D102A">
        <w:rPr>
          <w:rFonts w:ascii="Times New Roman" w:hAnsi="Times New Roman" w:cs="Times New Roman"/>
          <w:iCs/>
          <w:color w:val="FF0000"/>
        </w:rPr>
        <w:t>IMR</w:t>
      </w:r>
      <w:proofErr w:type="spellEnd"/>
      <w:proofErr w:type="gramEnd"/>
    </w:p>
    <w:p w:rsidR="00461999" w:rsidRPr="007D102A" w:rsidRDefault="00461999"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proofErr w:type="gramStart"/>
      <w:r w:rsidRPr="007D102A">
        <w:rPr>
          <w:rFonts w:ascii="Times New Roman" w:hAnsi="Times New Roman" w:cs="Times New Roman"/>
          <w:iCs/>
          <w:color w:val="FF0000"/>
        </w:rPr>
        <w:t>ANEXO VI</w:t>
      </w:r>
      <w:proofErr w:type="gramEnd"/>
      <w:r w:rsidRPr="007D102A">
        <w:rPr>
          <w:rFonts w:ascii="Times New Roman" w:hAnsi="Times New Roman" w:cs="Times New Roman"/>
          <w:iCs/>
          <w:color w:val="FF0000"/>
        </w:rPr>
        <w:t xml:space="preserve"> - (...)</w:t>
      </w:r>
    </w:p>
    <w:p w:rsidR="00CA24FB" w:rsidRPr="007D102A" w:rsidRDefault="00CA24FB" w:rsidP="00E53492">
      <w:pPr>
        <w:spacing w:before="120" w:after="120"/>
        <w:ind w:right="-15" w:firstLine="709"/>
        <w:jc w:val="both"/>
        <w:rPr>
          <w:rFonts w:ascii="Times New Roman" w:hAnsi="Times New Roman" w:cs="Times New Roman"/>
          <w:iCs/>
          <w:color w:val="000000"/>
        </w:rPr>
      </w:pPr>
    </w:p>
    <w:p w:rsidR="005D3668" w:rsidRPr="007D102A" w:rsidRDefault="005D3668" w:rsidP="005D3668">
      <w:pPr>
        <w:spacing w:before="120" w:after="120"/>
        <w:jc w:val="center"/>
        <w:rPr>
          <w:rFonts w:ascii="Times New Roman" w:hAnsi="Times New Roman" w:cs="Times New Roman"/>
          <w:iCs/>
        </w:rPr>
      </w:pPr>
      <w:r w:rsidRPr="007D102A">
        <w:rPr>
          <w:rFonts w:ascii="Times New Roman" w:hAnsi="Times New Roman" w:cs="Times New Roman"/>
          <w:iCs/>
        </w:rPr>
        <w:t>Município de Maceió,</w:t>
      </w:r>
      <w:r w:rsidRPr="007D102A">
        <w:rPr>
          <w:rFonts w:ascii="Times New Roman" w:hAnsi="Times New Roman" w:cs="Times New Roman"/>
          <w:iCs/>
          <w:color w:val="FF0000"/>
        </w:rPr>
        <w:t xml:space="preserve"> (...) </w:t>
      </w:r>
      <w:r w:rsidRPr="007D102A">
        <w:rPr>
          <w:rFonts w:ascii="Times New Roman" w:hAnsi="Times New Roman" w:cs="Times New Roman"/>
          <w:iCs/>
        </w:rPr>
        <w:t>de</w:t>
      </w:r>
      <w:r w:rsidRPr="007D102A">
        <w:rPr>
          <w:rFonts w:ascii="Times New Roman" w:hAnsi="Times New Roman" w:cs="Times New Roman"/>
          <w:iCs/>
          <w:color w:val="FF0000"/>
        </w:rPr>
        <w:t xml:space="preserve"> (...) </w:t>
      </w:r>
      <w:r w:rsidRPr="007D102A">
        <w:rPr>
          <w:rFonts w:ascii="Times New Roman" w:hAnsi="Times New Roman" w:cs="Times New Roman"/>
          <w:iCs/>
        </w:rPr>
        <w:t>de</w:t>
      </w:r>
      <w:r w:rsidRPr="007D102A">
        <w:rPr>
          <w:rFonts w:ascii="Times New Roman" w:hAnsi="Times New Roman" w:cs="Times New Roman"/>
          <w:iCs/>
          <w:color w:val="FF0000"/>
        </w:rPr>
        <w:t xml:space="preserve"> (20...)</w:t>
      </w:r>
      <w:r w:rsidRPr="007D102A">
        <w:rPr>
          <w:rFonts w:ascii="Times New Roman" w:hAnsi="Times New Roman" w:cs="Times New Roman"/>
          <w:iCs/>
        </w:rPr>
        <w:t>.</w:t>
      </w:r>
    </w:p>
    <w:p w:rsidR="005D3668" w:rsidRPr="007D102A" w:rsidRDefault="005D3668" w:rsidP="005D3668">
      <w:pPr>
        <w:spacing w:before="120" w:after="120"/>
        <w:jc w:val="center"/>
        <w:rPr>
          <w:rFonts w:ascii="Times New Roman" w:hAnsi="Times New Roman" w:cs="Times New Roman"/>
          <w:iCs/>
        </w:rPr>
      </w:pPr>
    </w:p>
    <w:p w:rsidR="005D3668" w:rsidRPr="007D102A" w:rsidRDefault="005D3668" w:rsidP="005D3668">
      <w:pPr>
        <w:spacing w:before="120" w:after="120"/>
        <w:jc w:val="center"/>
        <w:rPr>
          <w:rFonts w:ascii="Times New Roman" w:hAnsi="Times New Roman" w:cs="Times New Roman"/>
          <w:iCs/>
        </w:rPr>
      </w:pPr>
      <w:r w:rsidRPr="007D102A">
        <w:rPr>
          <w:rFonts w:ascii="Times New Roman" w:hAnsi="Times New Roman" w:cs="Times New Roman"/>
          <w:iCs/>
        </w:rPr>
        <w:t>__________________________________</w:t>
      </w:r>
    </w:p>
    <w:p w:rsidR="005D3668" w:rsidRPr="007D102A" w:rsidRDefault="005D3668" w:rsidP="005D3668">
      <w:pPr>
        <w:spacing w:before="120" w:after="120"/>
        <w:jc w:val="center"/>
        <w:rPr>
          <w:rFonts w:ascii="Times New Roman" w:hAnsi="Times New Roman" w:cs="Times New Roman"/>
          <w:iCs/>
        </w:rPr>
      </w:pPr>
      <w:r w:rsidRPr="007D102A">
        <w:rPr>
          <w:rFonts w:ascii="Times New Roman" w:hAnsi="Times New Roman" w:cs="Times New Roman"/>
          <w:iCs/>
        </w:rPr>
        <w:t>Identificação e assinatura do servidor público estadual (ou equipe) responsável</w:t>
      </w:r>
    </w:p>
    <w:p w:rsidR="00CA24FB" w:rsidRPr="007D102A" w:rsidRDefault="00CA24FB" w:rsidP="005D3668">
      <w:pPr>
        <w:spacing w:before="120" w:after="120"/>
        <w:ind w:left="360" w:right="-15" w:firstLine="709"/>
        <w:rPr>
          <w:rFonts w:ascii="Times New Roman" w:hAnsi="Times New Roman" w:cs="Times New Roman"/>
        </w:rPr>
      </w:pPr>
    </w:p>
    <w:sectPr w:rsidR="00CA24FB" w:rsidRPr="007D102A" w:rsidSect="00A330A5">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7DB" w:rsidRDefault="008817DB">
      <w:r>
        <w:separator/>
      </w:r>
    </w:p>
  </w:endnote>
  <w:endnote w:type="continuationSeparator" w:id="1">
    <w:p w:rsidR="008817DB" w:rsidRDefault="008817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DB" w:rsidRPr="002C730E" w:rsidRDefault="008817DB" w:rsidP="00EA6F46">
    <w:pPr>
      <w:pStyle w:val="Rodap"/>
      <w:jc w:val="right"/>
      <w:rPr>
        <w:rFonts w:ascii="Times New Roman" w:hAnsi="Times New Roman" w:cs="Times New Roman"/>
      </w:rPr>
    </w:pPr>
    <w:r>
      <w:rPr>
        <w:rFonts w:ascii="Times New Roman" w:hAnsi="Times New Roman" w:cs="Times New Roman"/>
      </w:rPr>
      <w:t>10</w:t>
    </w:r>
    <w:r w:rsidRPr="002C730E">
      <w:rPr>
        <w:rFonts w:ascii="Times New Roman" w:hAnsi="Times New Roman" w:cs="Times New Roman"/>
      </w:rPr>
      <w:t xml:space="preserve"> - Edital </w:t>
    </w:r>
    <w:r>
      <w:rPr>
        <w:rFonts w:ascii="Times New Roman" w:hAnsi="Times New Roman" w:cs="Times New Roman"/>
      </w:rPr>
      <w:t>- Serviço</w:t>
    </w:r>
    <w:r w:rsidRPr="002C730E">
      <w:rPr>
        <w:rFonts w:ascii="Times New Roman" w:hAnsi="Times New Roman" w:cs="Times New Roman"/>
      </w:rPr>
      <w:t>s</w:t>
    </w:r>
    <w:r>
      <w:rPr>
        <w:rFonts w:ascii="Times New Roman" w:hAnsi="Times New Roman" w:cs="Times New Roman"/>
      </w:rPr>
      <w:t xml:space="preserve"> Continuados</w:t>
    </w:r>
    <w:r w:rsidRPr="002C730E">
      <w:rPr>
        <w:rFonts w:ascii="Times New Roman" w:hAnsi="Times New Roman" w:cs="Times New Roman"/>
      </w:rPr>
      <w:t xml:space="preserve"> </w:t>
    </w:r>
    <w:r>
      <w:rPr>
        <w:rFonts w:ascii="Times New Roman" w:hAnsi="Times New Roman" w:cs="Times New Roman"/>
      </w:rPr>
      <w:t xml:space="preserve">SEM </w:t>
    </w:r>
    <w:proofErr w:type="spellStart"/>
    <w:r>
      <w:rPr>
        <w:rFonts w:ascii="Times New Roman" w:hAnsi="Times New Roman" w:cs="Times New Roman"/>
      </w:rPr>
      <w:t>MDO</w:t>
    </w:r>
    <w:proofErr w:type="spellEnd"/>
    <w:r>
      <w:rPr>
        <w:rFonts w:ascii="Times New Roman" w:hAnsi="Times New Roman" w:cs="Times New Roman"/>
      </w:rPr>
      <w:t xml:space="preserve"> com Dedicação Exclusiva </w:t>
    </w:r>
    <w:r w:rsidRPr="002C730E">
      <w:rPr>
        <w:rFonts w:ascii="Times New Roman" w:hAnsi="Times New Roman" w:cs="Times New Roman"/>
      </w:rPr>
      <w:t>- 20</w:t>
    </w:r>
    <w:r w:rsidR="001C0E76">
      <w:rPr>
        <w:rFonts w:ascii="Times New Roman" w:hAnsi="Times New Roman" w:cs="Times New Roman"/>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7DB" w:rsidRDefault="008817DB">
      <w:r>
        <w:separator/>
      </w:r>
    </w:p>
  </w:footnote>
  <w:footnote w:type="continuationSeparator" w:id="1">
    <w:p w:rsidR="008817DB" w:rsidRDefault="00881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DB" w:rsidRPr="00A330A5" w:rsidRDefault="008817DB" w:rsidP="00265D39">
    <w:pPr>
      <w:pStyle w:val="Cabealho"/>
      <w:jc w:val="center"/>
      <w:rPr>
        <w:rFonts w:ascii="Times New Roman" w:hAnsi="Times New Roman" w:cs="Times New Roman"/>
        <w:b/>
      </w:rPr>
    </w:pPr>
    <w:bookmarkStart w:id="11" w:name="_Hlk23968321"/>
    <w:r w:rsidRPr="00A330A5">
      <w:rPr>
        <w:rFonts w:ascii="Times New Roman" w:hAnsi="Times New Roman" w:cs="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8817DB" w:rsidRPr="00A330A5" w:rsidRDefault="008817DB" w:rsidP="00265D39">
    <w:pPr>
      <w:pStyle w:val="Cabealho"/>
      <w:jc w:val="center"/>
      <w:rPr>
        <w:rFonts w:ascii="Times New Roman" w:hAnsi="Times New Roman" w:cs="Times New Roman"/>
        <w:b/>
      </w:rPr>
    </w:pPr>
    <w:r w:rsidRPr="00A330A5">
      <w:rPr>
        <w:rFonts w:ascii="Times New Roman" w:hAnsi="Times New Roman" w:cs="Times New Roman"/>
        <w:b/>
      </w:rPr>
      <w:t>ESTADO DE ALAGOAS</w:t>
    </w:r>
  </w:p>
  <w:p w:rsidR="008817DB" w:rsidRPr="00A330A5" w:rsidRDefault="008817DB" w:rsidP="00265D39">
    <w:pPr>
      <w:pStyle w:val="Cabealho"/>
      <w:jc w:val="center"/>
      <w:rPr>
        <w:rFonts w:ascii="Times New Roman" w:hAnsi="Times New Roman" w:cs="Times New Roman"/>
        <w:b/>
      </w:rPr>
    </w:pPr>
    <w:r w:rsidRPr="00A330A5">
      <w:rPr>
        <w:rFonts w:ascii="Times New Roman" w:hAnsi="Times New Roman" w:cs="Times New Roman"/>
        <w:b/>
      </w:rPr>
      <w:t>XXXXXXXXXXXXXXXXXXXXXXXXX</w:t>
    </w:r>
  </w:p>
  <w:p w:rsidR="008817DB" w:rsidRPr="00A330A5" w:rsidRDefault="008817DB" w:rsidP="00265D39">
    <w:pPr>
      <w:pStyle w:val="Cabealho"/>
      <w:jc w:val="center"/>
      <w:rPr>
        <w:rFonts w:ascii="Times New Roman" w:hAnsi="Times New Roman" w:cs="Times New Roman"/>
        <w:b/>
      </w:rPr>
    </w:pPr>
    <w:r w:rsidRPr="00A330A5">
      <w:rPr>
        <w:rFonts w:ascii="Times New Roman" w:hAnsi="Times New Roman" w:cs="Times New Roman"/>
        <w:b/>
      </w:rPr>
      <w:t>XXXXXXXXXXXXXXXXXXXXXXXXXXXXXXXXXXXXXXXX</w:t>
    </w:r>
    <w:bookmarkEnd w:id="11"/>
  </w:p>
  <w:p w:rsidR="008817DB" w:rsidRPr="00A330A5" w:rsidRDefault="008817DB">
    <w:pPr>
      <w:pStyle w:val="Cabealho"/>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D7608A9"/>
    <w:multiLevelType w:val="multilevel"/>
    <w:tmpl w:val="1D5E05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251391"/>
    <w:multiLevelType w:val="multilevel"/>
    <w:tmpl w:val="407411E4"/>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D5C100D"/>
    <w:multiLevelType w:val="multilevel"/>
    <w:tmpl w:val="1414B466"/>
    <w:lvl w:ilvl="0">
      <w:start w:val="1"/>
      <w:numFmt w:val="decimal"/>
      <w:pStyle w:val="Nivel01"/>
      <w:lvlText w:val="%1."/>
      <w:lvlJc w:val="left"/>
      <w:pPr>
        <w:ind w:left="928" w:hanging="360"/>
      </w:pPr>
      <w:rPr>
        <w:rFonts w:hint="default"/>
        <w:b w:val="0"/>
      </w:rPr>
    </w:lvl>
    <w:lvl w:ilvl="1">
      <w:start w:val="1"/>
      <w:numFmt w:val="decimal"/>
      <w:lvlText w:val="%1.%2."/>
      <w:lvlJc w:val="left"/>
      <w:pPr>
        <w:ind w:left="4118" w:hanging="432"/>
      </w:pPr>
      <w:rPr>
        <w:rFonts w:ascii="Times New Roman" w:hAnsi="Times New Roman" w:cs="Times New Roman" w:hint="default"/>
        <w:b w:val="0"/>
        <w:i w:val="0"/>
        <w:strike w:val="0"/>
        <w:color w:val="auto"/>
        <w:sz w:val="24"/>
        <w:szCs w:val="24"/>
        <w:u w:val="none"/>
      </w:rPr>
    </w:lvl>
    <w:lvl w:ilvl="2">
      <w:start w:val="1"/>
      <w:numFmt w:val="decimal"/>
      <w:lvlText w:val="%1.%2.%3."/>
      <w:lvlJc w:val="left"/>
      <w:pPr>
        <w:ind w:left="2915"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2491"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79C4BEC"/>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94D3837"/>
    <w:multiLevelType w:val="multilevel"/>
    <w:tmpl w:val="00F64B3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2">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5C1F62"/>
    <w:multiLevelType w:val="multilevel"/>
    <w:tmpl w:val="810E9D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012760"/>
    <w:multiLevelType w:val="multilevel"/>
    <w:tmpl w:val="AD60C32A"/>
    <w:lvl w:ilvl="0">
      <w:start w:val="8"/>
      <w:numFmt w:val="decimal"/>
      <w:lvlText w:val="%1."/>
      <w:lvlJc w:val="left"/>
      <w:pPr>
        <w:ind w:left="360" w:hanging="360"/>
      </w:pPr>
      <w:rPr>
        <w:rFonts w:hint="default"/>
        <w:b/>
        <w:color w:val="auto"/>
      </w:rPr>
    </w:lvl>
    <w:lvl w:ilvl="1">
      <w:start w:val="1"/>
      <w:numFmt w:val="decimal"/>
      <w:lvlText w:val="%1.%2."/>
      <w:lvlJc w:val="left"/>
      <w:pPr>
        <w:ind w:left="999" w:hanging="432"/>
      </w:pPr>
      <w:rPr>
        <w:rFonts w:ascii="Times New Roman" w:hAnsi="Times New Roman" w:cs="Times New Roman" w:hint="default"/>
        <w:b w:val="0"/>
        <w:color w:val="auto"/>
        <w:sz w:val="24"/>
        <w:szCs w:val="24"/>
      </w:rPr>
    </w:lvl>
    <w:lvl w:ilvl="2">
      <w:start w:val="1"/>
      <w:numFmt w:val="decimal"/>
      <w:lvlText w:val="%1.%2.%3."/>
      <w:lvlJc w:val="left"/>
      <w:pPr>
        <w:ind w:left="646" w:hanging="504"/>
      </w:pPr>
      <w:rPr>
        <w:rFonts w:hint="default"/>
        <w:b w:val="0"/>
        <w:i w:val="0"/>
        <w:color w:val="auto"/>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241093B"/>
    <w:multiLevelType w:val="multilevel"/>
    <w:tmpl w:val="4DC6F46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6"/>
  </w:num>
  <w:num w:numId="4">
    <w:abstractNumId w:val="28"/>
  </w:num>
  <w:num w:numId="5">
    <w:abstractNumId w:val="16"/>
  </w:num>
  <w:num w:numId="6">
    <w:abstractNumId w:val="13"/>
  </w:num>
  <w:num w:numId="7">
    <w:abstractNumId w:val="18"/>
  </w:num>
  <w:num w:numId="8">
    <w:abstractNumId w:val="23"/>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7"/>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8"/>
  </w:num>
  <w:num w:numId="26">
    <w:abstractNumId w:val="8"/>
  </w:num>
  <w:num w:numId="27">
    <w:abstractNumId w:val="8"/>
  </w:num>
  <w:num w:numId="28">
    <w:abstractNumId w:val="8"/>
  </w:num>
  <w:num w:numId="29">
    <w:abstractNumId w:val="8"/>
  </w:num>
  <w:num w:numId="30">
    <w:abstractNumId w:val="19"/>
  </w:num>
  <w:num w:numId="31">
    <w:abstractNumId w:val="5"/>
  </w:num>
  <w:num w:numId="32">
    <w:abstractNumId w:val="24"/>
  </w:num>
  <w:num w:numId="33">
    <w:abstractNumId w:val="14"/>
  </w:num>
  <w:num w:numId="34">
    <w:abstractNumId w:val="7"/>
  </w:num>
  <w:num w:numId="35">
    <w:abstractNumId w:val="8"/>
    <w:lvlOverride w:ilvl="0">
      <w:startOverride w:val="7"/>
    </w:lvlOverride>
    <w:lvlOverride w:ilvl="1">
      <w:startOverride w:val="15"/>
    </w:lvlOverride>
  </w:num>
  <w:num w:numId="36">
    <w:abstractNumId w:val="3"/>
  </w:num>
  <w:num w:numId="37">
    <w:abstractNumId w:val="6"/>
  </w:num>
  <w:num w:numId="38">
    <w:abstractNumId w:val="2"/>
  </w:num>
  <w:num w:numId="39">
    <w:abstractNumId w:val="17"/>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5"/>
  </w:num>
  <w:num w:numId="43">
    <w:abstractNumId w:val="22"/>
  </w:num>
  <w:num w:numId="44">
    <w:abstractNumId w:val="8"/>
    <w:lvlOverride w:ilvl="0">
      <w:startOverride w:val="8"/>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5"/>
  </w:num>
  <w:num w:numId="47">
    <w:abstractNumId w:val="21"/>
  </w:num>
  <w:num w:numId="48">
    <w:abstractNumId w:val="10"/>
  </w:num>
  <w:num w:numId="49">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defaultTabStop w:val="708"/>
  <w:hyphenationZone w:val="425"/>
  <w:characterSpacingControl w:val="doNotCompress"/>
  <w:hdrShapeDefaults>
    <o:shapedefaults v:ext="edit" spidmax="68609"/>
  </w:hdrShapeDefaults>
  <w:footnotePr>
    <w:footnote w:id="0"/>
    <w:footnote w:id="1"/>
  </w:footnotePr>
  <w:endnotePr>
    <w:endnote w:id="0"/>
    <w:endnote w:id="1"/>
  </w:endnotePr>
  <w:compat>
    <w:useFELayout/>
  </w:compat>
  <w:rsids>
    <w:rsidRoot w:val="008251AB"/>
    <w:rsid w:val="00000235"/>
    <w:rsid w:val="00000E05"/>
    <w:rsid w:val="0000236D"/>
    <w:rsid w:val="00003298"/>
    <w:rsid w:val="000066C8"/>
    <w:rsid w:val="000069A7"/>
    <w:rsid w:val="00010F76"/>
    <w:rsid w:val="00011390"/>
    <w:rsid w:val="000122C1"/>
    <w:rsid w:val="00012A11"/>
    <w:rsid w:val="00014236"/>
    <w:rsid w:val="00014E7A"/>
    <w:rsid w:val="00014FC0"/>
    <w:rsid w:val="00015D4B"/>
    <w:rsid w:val="00016739"/>
    <w:rsid w:val="000223B4"/>
    <w:rsid w:val="0002260C"/>
    <w:rsid w:val="0002306D"/>
    <w:rsid w:val="000232A7"/>
    <w:rsid w:val="00023CDD"/>
    <w:rsid w:val="000242C8"/>
    <w:rsid w:val="00026141"/>
    <w:rsid w:val="00027155"/>
    <w:rsid w:val="00027933"/>
    <w:rsid w:val="00027A5D"/>
    <w:rsid w:val="000318BA"/>
    <w:rsid w:val="000321F5"/>
    <w:rsid w:val="000335F5"/>
    <w:rsid w:val="00034A29"/>
    <w:rsid w:val="00035D80"/>
    <w:rsid w:val="00037C97"/>
    <w:rsid w:val="000402CA"/>
    <w:rsid w:val="00040957"/>
    <w:rsid w:val="00040D0F"/>
    <w:rsid w:val="00042714"/>
    <w:rsid w:val="00043A7C"/>
    <w:rsid w:val="00043B40"/>
    <w:rsid w:val="00044733"/>
    <w:rsid w:val="00044CF4"/>
    <w:rsid w:val="000452C7"/>
    <w:rsid w:val="0004586D"/>
    <w:rsid w:val="00047D73"/>
    <w:rsid w:val="00050712"/>
    <w:rsid w:val="00050EA0"/>
    <w:rsid w:val="000511B8"/>
    <w:rsid w:val="000518EF"/>
    <w:rsid w:val="000526DD"/>
    <w:rsid w:val="00053E65"/>
    <w:rsid w:val="00055F99"/>
    <w:rsid w:val="00056433"/>
    <w:rsid w:val="000565C2"/>
    <w:rsid w:val="000579BE"/>
    <w:rsid w:val="00057EF1"/>
    <w:rsid w:val="00060256"/>
    <w:rsid w:val="00060414"/>
    <w:rsid w:val="00061553"/>
    <w:rsid w:val="00061D76"/>
    <w:rsid w:val="00061DA5"/>
    <w:rsid w:val="0006239C"/>
    <w:rsid w:val="00062853"/>
    <w:rsid w:val="000633EF"/>
    <w:rsid w:val="0006419C"/>
    <w:rsid w:val="0006504E"/>
    <w:rsid w:val="0006537A"/>
    <w:rsid w:val="00065B86"/>
    <w:rsid w:val="000670EC"/>
    <w:rsid w:val="000677A2"/>
    <w:rsid w:val="000709FF"/>
    <w:rsid w:val="00070EA5"/>
    <w:rsid w:val="00070FD8"/>
    <w:rsid w:val="000723E1"/>
    <w:rsid w:val="000725BC"/>
    <w:rsid w:val="00073E63"/>
    <w:rsid w:val="00076CBC"/>
    <w:rsid w:val="0007709E"/>
    <w:rsid w:val="000779C7"/>
    <w:rsid w:val="00080B53"/>
    <w:rsid w:val="00081098"/>
    <w:rsid w:val="000810BD"/>
    <w:rsid w:val="0008276E"/>
    <w:rsid w:val="00082DC7"/>
    <w:rsid w:val="00084CEA"/>
    <w:rsid w:val="00085F81"/>
    <w:rsid w:val="00086D55"/>
    <w:rsid w:val="000872C8"/>
    <w:rsid w:val="00087EF2"/>
    <w:rsid w:val="000902AA"/>
    <w:rsid w:val="00090425"/>
    <w:rsid w:val="00090F5D"/>
    <w:rsid w:val="00091897"/>
    <w:rsid w:val="00092759"/>
    <w:rsid w:val="00092961"/>
    <w:rsid w:val="00094321"/>
    <w:rsid w:val="00094A8E"/>
    <w:rsid w:val="000A102A"/>
    <w:rsid w:val="000A1217"/>
    <w:rsid w:val="000A179E"/>
    <w:rsid w:val="000A1A7B"/>
    <w:rsid w:val="000A1B20"/>
    <w:rsid w:val="000A1B88"/>
    <w:rsid w:val="000A1EAC"/>
    <w:rsid w:val="000A23DA"/>
    <w:rsid w:val="000A498A"/>
    <w:rsid w:val="000A50B2"/>
    <w:rsid w:val="000A674F"/>
    <w:rsid w:val="000A7804"/>
    <w:rsid w:val="000A7C0C"/>
    <w:rsid w:val="000B1626"/>
    <w:rsid w:val="000B1C01"/>
    <w:rsid w:val="000B226F"/>
    <w:rsid w:val="000B283A"/>
    <w:rsid w:val="000B4DC1"/>
    <w:rsid w:val="000B4E7D"/>
    <w:rsid w:val="000B7B55"/>
    <w:rsid w:val="000C052F"/>
    <w:rsid w:val="000C123B"/>
    <w:rsid w:val="000C20BD"/>
    <w:rsid w:val="000C21AD"/>
    <w:rsid w:val="000C2C16"/>
    <w:rsid w:val="000C32BF"/>
    <w:rsid w:val="000C380A"/>
    <w:rsid w:val="000C3E5F"/>
    <w:rsid w:val="000C487B"/>
    <w:rsid w:val="000C670A"/>
    <w:rsid w:val="000D2A6B"/>
    <w:rsid w:val="000D2AC3"/>
    <w:rsid w:val="000D4159"/>
    <w:rsid w:val="000D5774"/>
    <w:rsid w:val="000E112C"/>
    <w:rsid w:val="000E3323"/>
    <w:rsid w:val="000E336B"/>
    <w:rsid w:val="000E3839"/>
    <w:rsid w:val="000E4C1B"/>
    <w:rsid w:val="000E610F"/>
    <w:rsid w:val="000E7EB8"/>
    <w:rsid w:val="000F0A2E"/>
    <w:rsid w:val="000F113C"/>
    <w:rsid w:val="000F1290"/>
    <w:rsid w:val="000F1C1C"/>
    <w:rsid w:val="000F2B66"/>
    <w:rsid w:val="000F2D6D"/>
    <w:rsid w:val="000F4088"/>
    <w:rsid w:val="000F4F96"/>
    <w:rsid w:val="000F5A07"/>
    <w:rsid w:val="000F61C3"/>
    <w:rsid w:val="000F6E23"/>
    <w:rsid w:val="0010044D"/>
    <w:rsid w:val="00100990"/>
    <w:rsid w:val="00100BD1"/>
    <w:rsid w:val="001011D5"/>
    <w:rsid w:val="00101D32"/>
    <w:rsid w:val="00101E6C"/>
    <w:rsid w:val="00101F3E"/>
    <w:rsid w:val="00103461"/>
    <w:rsid w:val="00103B27"/>
    <w:rsid w:val="0010501B"/>
    <w:rsid w:val="00105512"/>
    <w:rsid w:val="00105707"/>
    <w:rsid w:val="00106B39"/>
    <w:rsid w:val="00110305"/>
    <w:rsid w:val="001103FF"/>
    <w:rsid w:val="00112A6A"/>
    <w:rsid w:val="00112ABD"/>
    <w:rsid w:val="00113926"/>
    <w:rsid w:val="00113EEB"/>
    <w:rsid w:val="00114C63"/>
    <w:rsid w:val="00115429"/>
    <w:rsid w:val="0011575E"/>
    <w:rsid w:val="00115852"/>
    <w:rsid w:val="00120DAD"/>
    <w:rsid w:val="001219B0"/>
    <w:rsid w:val="00121E12"/>
    <w:rsid w:val="0012225D"/>
    <w:rsid w:val="00122C50"/>
    <w:rsid w:val="0012407C"/>
    <w:rsid w:val="00124403"/>
    <w:rsid w:val="00124736"/>
    <w:rsid w:val="00124990"/>
    <w:rsid w:val="00124FB7"/>
    <w:rsid w:val="0012526F"/>
    <w:rsid w:val="00125A39"/>
    <w:rsid w:val="001262CE"/>
    <w:rsid w:val="001304C0"/>
    <w:rsid w:val="001305EC"/>
    <w:rsid w:val="001315F2"/>
    <w:rsid w:val="00132231"/>
    <w:rsid w:val="00133148"/>
    <w:rsid w:val="001334B6"/>
    <w:rsid w:val="00133979"/>
    <w:rsid w:val="001342C0"/>
    <w:rsid w:val="0013437A"/>
    <w:rsid w:val="00134FE4"/>
    <w:rsid w:val="00135CCD"/>
    <w:rsid w:val="00136E4C"/>
    <w:rsid w:val="0014004B"/>
    <w:rsid w:val="00140A41"/>
    <w:rsid w:val="0014325E"/>
    <w:rsid w:val="00143845"/>
    <w:rsid w:val="00145DBA"/>
    <w:rsid w:val="00145F0C"/>
    <w:rsid w:val="00146BDF"/>
    <w:rsid w:val="001472AF"/>
    <w:rsid w:val="001516EA"/>
    <w:rsid w:val="0015172D"/>
    <w:rsid w:val="0015190D"/>
    <w:rsid w:val="0015238F"/>
    <w:rsid w:val="00153E25"/>
    <w:rsid w:val="00154505"/>
    <w:rsid w:val="00154B86"/>
    <w:rsid w:val="00154BF4"/>
    <w:rsid w:val="001562A8"/>
    <w:rsid w:val="00156349"/>
    <w:rsid w:val="0015646F"/>
    <w:rsid w:val="0015684D"/>
    <w:rsid w:val="00157D8E"/>
    <w:rsid w:val="00160549"/>
    <w:rsid w:val="00160BBD"/>
    <w:rsid w:val="00160DA4"/>
    <w:rsid w:val="00163192"/>
    <w:rsid w:val="001639C6"/>
    <w:rsid w:val="0016418C"/>
    <w:rsid w:val="001648D3"/>
    <w:rsid w:val="001648FB"/>
    <w:rsid w:val="00164CC3"/>
    <w:rsid w:val="001655D9"/>
    <w:rsid w:val="0016584A"/>
    <w:rsid w:val="00166188"/>
    <w:rsid w:val="00166C52"/>
    <w:rsid w:val="00170CE1"/>
    <w:rsid w:val="00170D49"/>
    <w:rsid w:val="001720A4"/>
    <w:rsid w:val="00172A0F"/>
    <w:rsid w:val="00174CAA"/>
    <w:rsid w:val="00174D48"/>
    <w:rsid w:val="001777C6"/>
    <w:rsid w:val="00177CD5"/>
    <w:rsid w:val="00180C20"/>
    <w:rsid w:val="001817D2"/>
    <w:rsid w:val="00181F1C"/>
    <w:rsid w:val="00184086"/>
    <w:rsid w:val="001842A6"/>
    <w:rsid w:val="00184569"/>
    <w:rsid w:val="00184E7C"/>
    <w:rsid w:val="00185A55"/>
    <w:rsid w:val="00185F3B"/>
    <w:rsid w:val="0018613B"/>
    <w:rsid w:val="001865F8"/>
    <w:rsid w:val="001904A8"/>
    <w:rsid w:val="00191140"/>
    <w:rsid w:val="00194866"/>
    <w:rsid w:val="00194F7C"/>
    <w:rsid w:val="001959DA"/>
    <w:rsid w:val="00195BA3"/>
    <w:rsid w:val="00196D64"/>
    <w:rsid w:val="001A0186"/>
    <w:rsid w:val="001A11EF"/>
    <w:rsid w:val="001A13FA"/>
    <w:rsid w:val="001A1732"/>
    <w:rsid w:val="001A2CE9"/>
    <w:rsid w:val="001A3A05"/>
    <w:rsid w:val="001A3ADF"/>
    <w:rsid w:val="001A3E18"/>
    <w:rsid w:val="001B005B"/>
    <w:rsid w:val="001B1976"/>
    <w:rsid w:val="001B2538"/>
    <w:rsid w:val="001B3448"/>
    <w:rsid w:val="001B3B44"/>
    <w:rsid w:val="001B6423"/>
    <w:rsid w:val="001B7FA5"/>
    <w:rsid w:val="001C0E76"/>
    <w:rsid w:val="001C11C5"/>
    <w:rsid w:val="001C127A"/>
    <w:rsid w:val="001C2C97"/>
    <w:rsid w:val="001C2E71"/>
    <w:rsid w:val="001C3F32"/>
    <w:rsid w:val="001C48B6"/>
    <w:rsid w:val="001C4C04"/>
    <w:rsid w:val="001C5C9A"/>
    <w:rsid w:val="001C5FEE"/>
    <w:rsid w:val="001C694F"/>
    <w:rsid w:val="001C6F82"/>
    <w:rsid w:val="001C721E"/>
    <w:rsid w:val="001D017F"/>
    <w:rsid w:val="001D0368"/>
    <w:rsid w:val="001D28CC"/>
    <w:rsid w:val="001D2907"/>
    <w:rsid w:val="001D3305"/>
    <w:rsid w:val="001D3368"/>
    <w:rsid w:val="001D3BA3"/>
    <w:rsid w:val="001D4665"/>
    <w:rsid w:val="001D5EB1"/>
    <w:rsid w:val="001D6EE5"/>
    <w:rsid w:val="001D7949"/>
    <w:rsid w:val="001E093F"/>
    <w:rsid w:val="001E1D6B"/>
    <w:rsid w:val="001E2495"/>
    <w:rsid w:val="001E2E97"/>
    <w:rsid w:val="001E32E2"/>
    <w:rsid w:val="001E3AAF"/>
    <w:rsid w:val="001E40D3"/>
    <w:rsid w:val="001E495D"/>
    <w:rsid w:val="001E5AC1"/>
    <w:rsid w:val="001E60BA"/>
    <w:rsid w:val="001E67B0"/>
    <w:rsid w:val="001F03B2"/>
    <w:rsid w:val="001F0A6E"/>
    <w:rsid w:val="001F0E4E"/>
    <w:rsid w:val="001F1632"/>
    <w:rsid w:val="001F2437"/>
    <w:rsid w:val="001F3698"/>
    <w:rsid w:val="001F39FA"/>
    <w:rsid w:val="001F4316"/>
    <w:rsid w:val="001F4C3C"/>
    <w:rsid w:val="001F5B03"/>
    <w:rsid w:val="001F6165"/>
    <w:rsid w:val="001F66DD"/>
    <w:rsid w:val="001F7033"/>
    <w:rsid w:val="0020019F"/>
    <w:rsid w:val="00200A4B"/>
    <w:rsid w:val="002017DC"/>
    <w:rsid w:val="00201F24"/>
    <w:rsid w:val="00202A04"/>
    <w:rsid w:val="00202BFE"/>
    <w:rsid w:val="00205034"/>
    <w:rsid w:val="00205197"/>
    <w:rsid w:val="0020593D"/>
    <w:rsid w:val="00205B37"/>
    <w:rsid w:val="00205F6E"/>
    <w:rsid w:val="002060D0"/>
    <w:rsid w:val="00206118"/>
    <w:rsid w:val="00207497"/>
    <w:rsid w:val="00207B98"/>
    <w:rsid w:val="00210001"/>
    <w:rsid w:val="0021106D"/>
    <w:rsid w:val="00213E2F"/>
    <w:rsid w:val="002147E9"/>
    <w:rsid w:val="00216121"/>
    <w:rsid w:val="00220D79"/>
    <w:rsid w:val="00220FFE"/>
    <w:rsid w:val="0022103F"/>
    <w:rsid w:val="00221BA5"/>
    <w:rsid w:val="00222980"/>
    <w:rsid w:val="0022400F"/>
    <w:rsid w:val="002241A2"/>
    <w:rsid w:val="00224523"/>
    <w:rsid w:val="002267BC"/>
    <w:rsid w:val="00226B4A"/>
    <w:rsid w:val="00227861"/>
    <w:rsid w:val="00230B69"/>
    <w:rsid w:val="00230C54"/>
    <w:rsid w:val="00230C82"/>
    <w:rsid w:val="0023162A"/>
    <w:rsid w:val="00231E9C"/>
    <w:rsid w:val="002322DE"/>
    <w:rsid w:val="002339C5"/>
    <w:rsid w:val="00234E9F"/>
    <w:rsid w:val="00235187"/>
    <w:rsid w:val="00240B17"/>
    <w:rsid w:val="00241115"/>
    <w:rsid w:val="00241680"/>
    <w:rsid w:val="00241D78"/>
    <w:rsid w:val="00246A17"/>
    <w:rsid w:val="00246DAE"/>
    <w:rsid w:val="00251E71"/>
    <w:rsid w:val="0025227F"/>
    <w:rsid w:val="00252859"/>
    <w:rsid w:val="00253319"/>
    <w:rsid w:val="002538B4"/>
    <w:rsid w:val="002538E3"/>
    <w:rsid w:val="00253C18"/>
    <w:rsid w:val="00253EDB"/>
    <w:rsid w:val="0025592E"/>
    <w:rsid w:val="00255C24"/>
    <w:rsid w:val="00257259"/>
    <w:rsid w:val="00257DB8"/>
    <w:rsid w:val="00260802"/>
    <w:rsid w:val="00261723"/>
    <w:rsid w:val="00261925"/>
    <w:rsid w:val="0026386A"/>
    <w:rsid w:val="00263F95"/>
    <w:rsid w:val="002656A2"/>
    <w:rsid w:val="00265B35"/>
    <w:rsid w:val="00265D39"/>
    <w:rsid w:val="0026680C"/>
    <w:rsid w:val="00267125"/>
    <w:rsid w:val="00267B22"/>
    <w:rsid w:val="00271CB6"/>
    <w:rsid w:val="0027248A"/>
    <w:rsid w:val="002725CE"/>
    <w:rsid w:val="0027301A"/>
    <w:rsid w:val="0027323D"/>
    <w:rsid w:val="0027381F"/>
    <w:rsid w:val="00274C35"/>
    <w:rsid w:val="00276ECC"/>
    <w:rsid w:val="002770DD"/>
    <w:rsid w:val="00280D14"/>
    <w:rsid w:val="00283540"/>
    <w:rsid w:val="002838DC"/>
    <w:rsid w:val="00283ACC"/>
    <w:rsid w:val="00283D51"/>
    <w:rsid w:val="00285733"/>
    <w:rsid w:val="00286F77"/>
    <w:rsid w:val="0028765E"/>
    <w:rsid w:val="00287D22"/>
    <w:rsid w:val="0029037D"/>
    <w:rsid w:val="002923A3"/>
    <w:rsid w:val="002927E7"/>
    <w:rsid w:val="002937D4"/>
    <w:rsid w:val="00293D30"/>
    <w:rsid w:val="002961D6"/>
    <w:rsid w:val="0029623F"/>
    <w:rsid w:val="00296889"/>
    <w:rsid w:val="00297452"/>
    <w:rsid w:val="002A0D02"/>
    <w:rsid w:val="002A127F"/>
    <w:rsid w:val="002A19C7"/>
    <w:rsid w:val="002A2822"/>
    <w:rsid w:val="002A3D5F"/>
    <w:rsid w:val="002A4265"/>
    <w:rsid w:val="002A51E3"/>
    <w:rsid w:val="002A718C"/>
    <w:rsid w:val="002B0A65"/>
    <w:rsid w:val="002B0CF8"/>
    <w:rsid w:val="002B2A87"/>
    <w:rsid w:val="002B2CF7"/>
    <w:rsid w:val="002B2E88"/>
    <w:rsid w:val="002B2EE9"/>
    <w:rsid w:val="002B3ACD"/>
    <w:rsid w:val="002B5D3E"/>
    <w:rsid w:val="002B7727"/>
    <w:rsid w:val="002B7EB0"/>
    <w:rsid w:val="002C1258"/>
    <w:rsid w:val="002C435D"/>
    <w:rsid w:val="002C4555"/>
    <w:rsid w:val="002C4E86"/>
    <w:rsid w:val="002C54C1"/>
    <w:rsid w:val="002C72B3"/>
    <w:rsid w:val="002C730E"/>
    <w:rsid w:val="002D07BF"/>
    <w:rsid w:val="002D0C13"/>
    <w:rsid w:val="002D1080"/>
    <w:rsid w:val="002D14AB"/>
    <w:rsid w:val="002D1D70"/>
    <w:rsid w:val="002D2B2C"/>
    <w:rsid w:val="002D5122"/>
    <w:rsid w:val="002D5CA9"/>
    <w:rsid w:val="002D6984"/>
    <w:rsid w:val="002D6BF6"/>
    <w:rsid w:val="002D78B4"/>
    <w:rsid w:val="002D7C8E"/>
    <w:rsid w:val="002E15A7"/>
    <w:rsid w:val="002E160F"/>
    <w:rsid w:val="002E26C6"/>
    <w:rsid w:val="002E276E"/>
    <w:rsid w:val="002E2B74"/>
    <w:rsid w:val="002E3F91"/>
    <w:rsid w:val="002E480D"/>
    <w:rsid w:val="002E5386"/>
    <w:rsid w:val="002E5AA1"/>
    <w:rsid w:val="002E5DF9"/>
    <w:rsid w:val="002E5F6B"/>
    <w:rsid w:val="002E6499"/>
    <w:rsid w:val="002E649F"/>
    <w:rsid w:val="002E708F"/>
    <w:rsid w:val="002F084D"/>
    <w:rsid w:val="002F22DD"/>
    <w:rsid w:val="002F308B"/>
    <w:rsid w:val="002F3502"/>
    <w:rsid w:val="002F3A33"/>
    <w:rsid w:val="002F6672"/>
    <w:rsid w:val="002F745B"/>
    <w:rsid w:val="00303DF2"/>
    <w:rsid w:val="003051D8"/>
    <w:rsid w:val="003054D5"/>
    <w:rsid w:val="00307DBE"/>
    <w:rsid w:val="003105D9"/>
    <w:rsid w:val="00310B4A"/>
    <w:rsid w:val="0031173A"/>
    <w:rsid w:val="0031231B"/>
    <w:rsid w:val="003137B3"/>
    <w:rsid w:val="00313B45"/>
    <w:rsid w:val="00313E32"/>
    <w:rsid w:val="003148CC"/>
    <w:rsid w:val="0031715E"/>
    <w:rsid w:val="00320345"/>
    <w:rsid w:val="003222A0"/>
    <w:rsid w:val="00322A3E"/>
    <w:rsid w:val="0032354E"/>
    <w:rsid w:val="003238C3"/>
    <w:rsid w:val="00324BCD"/>
    <w:rsid w:val="00324F30"/>
    <w:rsid w:val="00325023"/>
    <w:rsid w:val="00325970"/>
    <w:rsid w:val="00325FD8"/>
    <w:rsid w:val="003265B9"/>
    <w:rsid w:val="003265FC"/>
    <w:rsid w:val="00326F0B"/>
    <w:rsid w:val="00327232"/>
    <w:rsid w:val="00330ABC"/>
    <w:rsid w:val="0033103B"/>
    <w:rsid w:val="00331182"/>
    <w:rsid w:val="00332AB2"/>
    <w:rsid w:val="003343F8"/>
    <w:rsid w:val="0033777C"/>
    <w:rsid w:val="0033795C"/>
    <w:rsid w:val="0034018E"/>
    <w:rsid w:val="00340192"/>
    <w:rsid w:val="00340EE0"/>
    <w:rsid w:val="003412B1"/>
    <w:rsid w:val="003415B6"/>
    <w:rsid w:val="003416D4"/>
    <w:rsid w:val="00341B71"/>
    <w:rsid w:val="00342CB9"/>
    <w:rsid w:val="00343032"/>
    <w:rsid w:val="00343A5B"/>
    <w:rsid w:val="00343C3E"/>
    <w:rsid w:val="00343FE5"/>
    <w:rsid w:val="00345AA4"/>
    <w:rsid w:val="003461C6"/>
    <w:rsid w:val="003469D2"/>
    <w:rsid w:val="0034712C"/>
    <w:rsid w:val="00347598"/>
    <w:rsid w:val="00352010"/>
    <w:rsid w:val="00352541"/>
    <w:rsid w:val="003527D3"/>
    <w:rsid w:val="00352B7A"/>
    <w:rsid w:val="00354562"/>
    <w:rsid w:val="003555A1"/>
    <w:rsid w:val="0035658A"/>
    <w:rsid w:val="00360444"/>
    <w:rsid w:val="0036051A"/>
    <w:rsid w:val="00362847"/>
    <w:rsid w:val="003629E4"/>
    <w:rsid w:val="0036303B"/>
    <w:rsid w:val="00364141"/>
    <w:rsid w:val="003648BA"/>
    <w:rsid w:val="0036575A"/>
    <w:rsid w:val="003657CE"/>
    <w:rsid w:val="003671ED"/>
    <w:rsid w:val="00367EF6"/>
    <w:rsid w:val="00370FE8"/>
    <w:rsid w:val="00371E7E"/>
    <w:rsid w:val="00373F2A"/>
    <w:rsid w:val="00374080"/>
    <w:rsid w:val="003751AD"/>
    <w:rsid w:val="0037641F"/>
    <w:rsid w:val="00376A71"/>
    <w:rsid w:val="00376C46"/>
    <w:rsid w:val="003779A2"/>
    <w:rsid w:val="003800AF"/>
    <w:rsid w:val="0038139C"/>
    <w:rsid w:val="00381E84"/>
    <w:rsid w:val="0038245E"/>
    <w:rsid w:val="00382798"/>
    <w:rsid w:val="00383656"/>
    <w:rsid w:val="00383CAA"/>
    <w:rsid w:val="003842E9"/>
    <w:rsid w:val="00384DBB"/>
    <w:rsid w:val="00384E5E"/>
    <w:rsid w:val="00385E92"/>
    <w:rsid w:val="00386157"/>
    <w:rsid w:val="0038639D"/>
    <w:rsid w:val="00386901"/>
    <w:rsid w:val="00386ADE"/>
    <w:rsid w:val="00386C8D"/>
    <w:rsid w:val="003911FA"/>
    <w:rsid w:val="00391E14"/>
    <w:rsid w:val="00393B31"/>
    <w:rsid w:val="003959F6"/>
    <w:rsid w:val="003963D1"/>
    <w:rsid w:val="003A1E3A"/>
    <w:rsid w:val="003A2584"/>
    <w:rsid w:val="003A5367"/>
    <w:rsid w:val="003A54A7"/>
    <w:rsid w:val="003A6BC7"/>
    <w:rsid w:val="003A71A0"/>
    <w:rsid w:val="003A73C1"/>
    <w:rsid w:val="003A79B2"/>
    <w:rsid w:val="003B1918"/>
    <w:rsid w:val="003B279E"/>
    <w:rsid w:val="003B2B65"/>
    <w:rsid w:val="003B3F08"/>
    <w:rsid w:val="003B47AE"/>
    <w:rsid w:val="003B6F06"/>
    <w:rsid w:val="003B775F"/>
    <w:rsid w:val="003B791E"/>
    <w:rsid w:val="003C00D2"/>
    <w:rsid w:val="003C1267"/>
    <w:rsid w:val="003C2E9E"/>
    <w:rsid w:val="003C502C"/>
    <w:rsid w:val="003C609E"/>
    <w:rsid w:val="003C6275"/>
    <w:rsid w:val="003C6CE4"/>
    <w:rsid w:val="003C7E31"/>
    <w:rsid w:val="003D1078"/>
    <w:rsid w:val="003D129F"/>
    <w:rsid w:val="003D4284"/>
    <w:rsid w:val="003D4382"/>
    <w:rsid w:val="003D5300"/>
    <w:rsid w:val="003D5528"/>
    <w:rsid w:val="003D584E"/>
    <w:rsid w:val="003D5A23"/>
    <w:rsid w:val="003D6109"/>
    <w:rsid w:val="003D6C15"/>
    <w:rsid w:val="003E0FFD"/>
    <w:rsid w:val="003E29CB"/>
    <w:rsid w:val="003E4181"/>
    <w:rsid w:val="003E4927"/>
    <w:rsid w:val="003E4D76"/>
    <w:rsid w:val="003E55B1"/>
    <w:rsid w:val="003E74B0"/>
    <w:rsid w:val="003E7565"/>
    <w:rsid w:val="003E7DE1"/>
    <w:rsid w:val="003E7EED"/>
    <w:rsid w:val="003F004A"/>
    <w:rsid w:val="003F0634"/>
    <w:rsid w:val="003F092F"/>
    <w:rsid w:val="003F1437"/>
    <w:rsid w:val="003F185C"/>
    <w:rsid w:val="003F1DD8"/>
    <w:rsid w:val="003F2479"/>
    <w:rsid w:val="003F305B"/>
    <w:rsid w:val="003F3197"/>
    <w:rsid w:val="003F3347"/>
    <w:rsid w:val="003F36A3"/>
    <w:rsid w:val="003F6883"/>
    <w:rsid w:val="00403AB3"/>
    <w:rsid w:val="0040443F"/>
    <w:rsid w:val="004053E1"/>
    <w:rsid w:val="00405763"/>
    <w:rsid w:val="00405950"/>
    <w:rsid w:val="00407F1C"/>
    <w:rsid w:val="00410845"/>
    <w:rsid w:val="0041132A"/>
    <w:rsid w:val="004121B7"/>
    <w:rsid w:val="00412345"/>
    <w:rsid w:val="004130BD"/>
    <w:rsid w:val="00413DFC"/>
    <w:rsid w:val="0041402E"/>
    <w:rsid w:val="00414DDA"/>
    <w:rsid w:val="00415F27"/>
    <w:rsid w:val="00416A59"/>
    <w:rsid w:val="00417CA8"/>
    <w:rsid w:val="0042021B"/>
    <w:rsid w:val="004202BA"/>
    <w:rsid w:val="0042190C"/>
    <w:rsid w:val="004230DE"/>
    <w:rsid w:val="00423B4A"/>
    <w:rsid w:val="00424EB0"/>
    <w:rsid w:val="00425359"/>
    <w:rsid w:val="00425856"/>
    <w:rsid w:val="00425905"/>
    <w:rsid w:val="00425EE2"/>
    <w:rsid w:val="004268E7"/>
    <w:rsid w:val="00427990"/>
    <w:rsid w:val="00427AA6"/>
    <w:rsid w:val="00430D3A"/>
    <w:rsid w:val="00430FD9"/>
    <w:rsid w:val="00430FDB"/>
    <w:rsid w:val="00431129"/>
    <w:rsid w:val="004316D7"/>
    <w:rsid w:val="00431740"/>
    <w:rsid w:val="004319CD"/>
    <w:rsid w:val="00431C55"/>
    <w:rsid w:val="00431EDA"/>
    <w:rsid w:val="0043231C"/>
    <w:rsid w:val="00432470"/>
    <w:rsid w:val="0043396E"/>
    <w:rsid w:val="00433A09"/>
    <w:rsid w:val="004350B5"/>
    <w:rsid w:val="00435447"/>
    <w:rsid w:val="00440F8C"/>
    <w:rsid w:val="00441EA1"/>
    <w:rsid w:val="0044294C"/>
    <w:rsid w:val="004437EE"/>
    <w:rsid w:val="00445798"/>
    <w:rsid w:val="00445927"/>
    <w:rsid w:val="00446E40"/>
    <w:rsid w:val="0044725C"/>
    <w:rsid w:val="00447465"/>
    <w:rsid w:val="00451065"/>
    <w:rsid w:val="0045133B"/>
    <w:rsid w:val="00453C29"/>
    <w:rsid w:val="0045540E"/>
    <w:rsid w:val="00455CBE"/>
    <w:rsid w:val="00455EB7"/>
    <w:rsid w:val="00455FD5"/>
    <w:rsid w:val="004565F5"/>
    <w:rsid w:val="00460512"/>
    <w:rsid w:val="004606C9"/>
    <w:rsid w:val="00460E8A"/>
    <w:rsid w:val="0046131B"/>
    <w:rsid w:val="004617D7"/>
    <w:rsid w:val="00461999"/>
    <w:rsid w:val="0046230A"/>
    <w:rsid w:val="004625D5"/>
    <w:rsid w:val="00462707"/>
    <w:rsid w:val="00462C95"/>
    <w:rsid w:val="004632B0"/>
    <w:rsid w:val="00463623"/>
    <w:rsid w:val="0046486A"/>
    <w:rsid w:val="00464E7E"/>
    <w:rsid w:val="0046507E"/>
    <w:rsid w:val="0046697C"/>
    <w:rsid w:val="00466F3B"/>
    <w:rsid w:val="0046744C"/>
    <w:rsid w:val="00471443"/>
    <w:rsid w:val="00471A86"/>
    <w:rsid w:val="00472103"/>
    <w:rsid w:val="0047662D"/>
    <w:rsid w:val="00476C51"/>
    <w:rsid w:val="004773FC"/>
    <w:rsid w:val="00480328"/>
    <w:rsid w:val="00482163"/>
    <w:rsid w:val="004834FC"/>
    <w:rsid w:val="00483B15"/>
    <w:rsid w:val="00483FB9"/>
    <w:rsid w:val="004867C2"/>
    <w:rsid w:val="004875F1"/>
    <w:rsid w:val="00491176"/>
    <w:rsid w:val="004919E4"/>
    <w:rsid w:val="00491F90"/>
    <w:rsid w:val="00492C93"/>
    <w:rsid w:val="004941C5"/>
    <w:rsid w:val="00494AE7"/>
    <w:rsid w:val="00494E37"/>
    <w:rsid w:val="00495A9C"/>
    <w:rsid w:val="00495FC7"/>
    <w:rsid w:val="0049669A"/>
    <w:rsid w:val="004A3037"/>
    <w:rsid w:val="004A3794"/>
    <w:rsid w:val="004A57D7"/>
    <w:rsid w:val="004A59C6"/>
    <w:rsid w:val="004A6AA4"/>
    <w:rsid w:val="004A781C"/>
    <w:rsid w:val="004B05B0"/>
    <w:rsid w:val="004B0CAC"/>
    <w:rsid w:val="004B19B5"/>
    <w:rsid w:val="004B1D7D"/>
    <w:rsid w:val="004B2677"/>
    <w:rsid w:val="004B2DBC"/>
    <w:rsid w:val="004B3A5B"/>
    <w:rsid w:val="004B460A"/>
    <w:rsid w:val="004B4F03"/>
    <w:rsid w:val="004C0212"/>
    <w:rsid w:val="004C05F9"/>
    <w:rsid w:val="004C135C"/>
    <w:rsid w:val="004C1573"/>
    <w:rsid w:val="004C2E8C"/>
    <w:rsid w:val="004C377E"/>
    <w:rsid w:val="004C4681"/>
    <w:rsid w:val="004C4F8F"/>
    <w:rsid w:val="004C6648"/>
    <w:rsid w:val="004D067A"/>
    <w:rsid w:val="004D31CA"/>
    <w:rsid w:val="004D38D3"/>
    <w:rsid w:val="004D715C"/>
    <w:rsid w:val="004E0194"/>
    <w:rsid w:val="004E1325"/>
    <w:rsid w:val="004E1905"/>
    <w:rsid w:val="004E1E6B"/>
    <w:rsid w:val="004E2308"/>
    <w:rsid w:val="004E2A2E"/>
    <w:rsid w:val="004E3BF3"/>
    <w:rsid w:val="004E4E0B"/>
    <w:rsid w:val="004E5CFC"/>
    <w:rsid w:val="004E70ED"/>
    <w:rsid w:val="004E7DA6"/>
    <w:rsid w:val="004F0A3B"/>
    <w:rsid w:val="004F0E60"/>
    <w:rsid w:val="004F1294"/>
    <w:rsid w:val="004F1A89"/>
    <w:rsid w:val="004F2445"/>
    <w:rsid w:val="004F38C9"/>
    <w:rsid w:val="004F4F44"/>
    <w:rsid w:val="004F56C3"/>
    <w:rsid w:val="004F5917"/>
    <w:rsid w:val="004F5DF9"/>
    <w:rsid w:val="004F66B4"/>
    <w:rsid w:val="004F78C6"/>
    <w:rsid w:val="005009C7"/>
    <w:rsid w:val="00501790"/>
    <w:rsid w:val="0050206C"/>
    <w:rsid w:val="0050224C"/>
    <w:rsid w:val="0050340D"/>
    <w:rsid w:val="005037A6"/>
    <w:rsid w:val="005077D1"/>
    <w:rsid w:val="005104ED"/>
    <w:rsid w:val="00510960"/>
    <w:rsid w:val="00510A57"/>
    <w:rsid w:val="00511581"/>
    <w:rsid w:val="005128F7"/>
    <w:rsid w:val="00512D53"/>
    <w:rsid w:val="00513C67"/>
    <w:rsid w:val="00514056"/>
    <w:rsid w:val="00514883"/>
    <w:rsid w:val="0051571F"/>
    <w:rsid w:val="00515BBC"/>
    <w:rsid w:val="005164CD"/>
    <w:rsid w:val="00516B37"/>
    <w:rsid w:val="00516B66"/>
    <w:rsid w:val="00516B96"/>
    <w:rsid w:val="00517D94"/>
    <w:rsid w:val="005201AC"/>
    <w:rsid w:val="00521DA7"/>
    <w:rsid w:val="00521DFE"/>
    <w:rsid w:val="00523EC6"/>
    <w:rsid w:val="00524710"/>
    <w:rsid w:val="00524F0F"/>
    <w:rsid w:val="005268EB"/>
    <w:rsid w:val="005273E0"/>
    <w:rsid w:val="00527D57"/>
    <w:rsid w:val="0053119E"/>
    <w:rsid w:val="0053132E"/>
    <w:rsid w:val="00532126"/>
    <w:rsid w:val="00532A04"/>
    <w:rsid w:val="00535A68"/>
    <w:rsid w:val="0054016D"/>
    <w:rsid w:val="0054077F"/>
    <w:rsid w:val="00541DB9"/>
    <w:rsid w:val="005437B7"/>
    <w:rsid w:val="00550DEC"/>
    <w:rsid w:val="00551E90"/>
    <w:rsid w:val="005520B4"/>
    <w:rsid w:val="00552936"/>
    <w:rsid w:val="00553785"/>
    <w:rsid w:val="005539FC"/>
    <w:rsid w:val="0055543E"/>
    <w:rsid w:val="005555D6"/>
    <w:rsid w:val="00556B01"/>
    <w:rsid w:val="00556D01"/>
    <w:rsid w:val="00557405"/>
    <w:rsid w:val="00560149"/>
    <w:rsid w:val="0056050A"/>
    <w:rsid w:val="0056064F"/>
    <w:rsid w:val="0056116E"/>
    <w:rsid w:val="00561C04"/>
    <w:rsid w:val="0056213B"/>
    <w:rsid w:val="00562331"/>
    <w:rsid w:val="00562F82"/>
    <w:rsid w:val="0056373B"/>
    <w:rsid w:val="00564913"/>
    <w:rsid w:val="00564927"/>
    <w:rsid w:val="00564978"/>
    <w:rsid w:val="00565CF9"/>
    <w:rsid w:val="005663FC"/>
    <w:rsid w:val="00566C3E"/>
    <w:rsid w:val="00566D73"/>
    <w:rsid w:val="00567C15"/>
    <w:rsid w:val="00570B5A"/>
    <w:rsid w:val="0057249A"/>
    <w:rsid w:val="00572663"/>
    <w:rsid w:val="00572CB9"/>
    <w:rsid w:val="00573BD8"/>
    <w:rsid w:val="00573F42"/>
    <w:rsid w:val="0057490F"/>
    <w:rsid w:val="00577BD4"/>
    <w:rsid w:val="005800D8"/>
    <w:rsid w:val="0058083A"/>
    <w:rsid w:val="00580CF0"/>
    <w:rsid w:val="00581492"/>
    <w:rsid w:val="00583EC2"/>
    <w:rsid w:val="005846C9"/>
    <w:rsid w:val="00584C11"/>
    <w:rsid w:val="00586530"/>
    <w:rsid w:val="00586973"/>
    <w:rsid w:val="005873FC"/>
    <w:rsid w:val="00587DB3"/>
    <w:rsid w:val="00590EAF"/>
    <w:rsid w:val="005915A5"/>
    <w:rsid w:val="0059321C"/>
    <w:rsid w:val="0059549E"/>
    <w:rsid w:val="00595DA6"/>
    <w:rsid w:val="00596693"/>
    <w:rsid w:val="00597AC2"/>
    <w:rsid w:val="00597CA8"/>
    <w:rsid w:val="005A0202"/>
    <w:rsid w:val="005A205B"/>
    <w:rsid w:val="005A2911"/>
    <w:rsid w:val="005A29E3"/>
    <w:rsid w:val="005A3B20"/>
    <w:rsid w:val="005A445B"/>
    <w:rsid w:val="005A4EE9"/>
    <w:rsid w:val="005A507E"/>
    <w:rsid w:val="005A5916"/>
    <w:rsid w:val="005A5A4F"/>
    <w:rsid w:val="005A5C12"/>
    <w:rsid w:val="005A640F"/>
    <w:rsid w:val="005A641B"/>
    <w:rsid w:val="005A65CD"/>
    <w:rsid w:val="005A6A91"/>
    <w:rsid w:val="005A750C"/>
    <w:rsid w:val="005B0066"/>
    <w:rsid w:val="005B018E"/>
    <w:rsid w:val="005B07CB"/>
    <w:rsid w:val="005B3094"/>
    <w:rsid w:val="005B41F1"/>
    <w:rsid w:val="005B48F0"/>
    <w:rsid w:val="005B4D36"/>
    <w:rsid w:val="005B4E94"/>
    <w:rsid w:val="005B5D6A"/>
    <w:rsid w:val="005B7065"/>
    <w:rsid w:val="005B785F"/>
    <w:rsid w:val="005C0A2B"/>
    <w:rsid w:val="005C3522"/>
    <w:rsid w:val="005C3930"/>
    <w:rsid w:val="005C3E02"/>
    <w:rsid w:val="005C4633"/>
    <w:rsid w:val="005C76D8"/>
    <w:rsid w:val="005C7AAC"/>
    <w:rsid w:val="005C7D37"/>
    <w:rsid w:val="005D0431"/>
    <w:rsid w:val="005D15F4"/>
    <w:rsid w:val="005D3668"/>
    <w:rsid w:val="005D5277"/>
    <w:rsid w:val="005D71B0"/>
    <w:rsid w:val="005D783E"/>
    <w:rsid w:val="005E0E62"/>
    <w:rsid w:val="005E1321"/>
    <w:rsid w:val="005E1B04"/>
    <w:rsid w:val="005E2DD4"/>
    <w:rsid w:val="005E40AB"/>
    <w:rsid w:val="005E587B"/>
    <w:rsid w:val="005E60E9"/>
    <w:rsid w:val="005E6642"/>
    <w:rsid w:val="005E6C5D"/>
    <w:rsid w:val="005E6D43"/>
    <w:rsid w:val="005E75AD"/>
    <w:rsid w:val="005E7B0F"/>
    <w:rsid w:val="005F0638"/>
    <w:rsid w:val="005F2DD9"/>
    <w:rsid w:val="005F333B"/>
    <w:rsid w:val="005F3A70"/>
    <w:rsid w:val="005F40FC"/>
    <w:rsid w:val="005F51F9"/>
    <w:rsid w:val="005F6AE0"/>
    <w:rsid w:val="005F6F64"/>
    <w:rsid w:val="005F7566"/>
    <w:rsid w:val="005F76E7"/>
    <w:rsid w:val="005F7AE3"/>
    <w:rsid w:val="005F7B0A"/>
    <w:rsid w:val="006007DD"/>
    <w:rsid w:val="00600C49"/>
    <w:rsid w:val="006021CC"/>
    <w:rsid w:val="0060460E"/>
    <w:rsid w:val="00604FCF"/>
    <w:rsid w:val="00605C11"/>
    <w:rsid w:val="00606440"/>
    <w:rsid w:val="006068AC"/>
    <w:rsid w:val="006078C2"/>
    <w:rsid w:val="00607EFD"/>
    <w:rsid w:val="00610EA8"/>
    <w:rsid w:val="00610F7A"/>
    <w:rsid w:val="00611810"/>
    <w:rsid w:val="00613538"/>
    <w:rsid w:val="0061387E"/>
    <w:rsid w:val="00614AA6"/>
    <w:rsid w:val="00614B9F"/>
    <w:rsid w:val="00615A36"/>
    <w:rsid w:val="006171A9"/>
    <w:rsid w:val="0062051A"/>
    <w:rsid w:val="00622081"/>
    <w:rsid w:val="00622F01"/>
    <w:rsid w:val="00623436"/>
    <w:rsid w:val="006243BF"/>
    <w:rsid w:val="006252E2"/>
    <w:rsid w:val="00625D3B"/>
    <w:rsid w:val="00626502"/>
    <w:rsid w:val="00627999"/>
    <w:rsid w:val="00627C2F"/>
    <w:rsid w:val="00630464"/>
    <w:rsid w:val="006322A2"/>
    <w:rsid w:val="0063257C"/>
    <w:rsid w:val="00633019"/>
    <w:rsid w:val="00633477"/>
    <w:rsid w:val="00635B69"/>
    <w:rsid w:val="00640945"/>
    <w:rsid w:val="00640F39"/>
    <w:rsid w:val="0064233A"/>
    <w:rsid w:val="006431A0"/>
    <w:rsid w:val="00644475"/>
    <w:rsid w:val="00647272"/>
    <w:rsid w:val="006477A7"/>
    <w:rsid w:val="00647C0B"/>
    <w:rsid w:val="0065019F"/>
    <w:rsid w:val="00651A2B"/>
    <w:rsid w:val="00652486"/>
    <w:rsid w:val="006536A3"/>
    <w:rsid w:val="00653AA7"/>
    <w:rsid w:val="006549BF"/>
    <w:rsid w:val="00655AAF"/>
    <w:rsid w:val="00656A30"/>
    <w:rsid w:val="00660913"/>
    <w:rsid w:val="0066135B"/>
    <w:rsid w:val="00661946"/>
    <w:rsid w:val="00663029"/>
    <w:rsid w:val="00664ED7"/>
    <w:rsid w:val="00666139"/>
    <w:rsid w:val="006673E7"/>
    <w:rsid w:val="00667C76"/>
    <w:rsid w:val="0067076E"/>
    <w:rsid w:val="00670BD2"/>
    <w:rsid w:val="00671312"/>
    <w:rsid w:val="00671932"/>
    <w:rsid w:val="00672293"/>
    <w:rsid w:val="00672D2C"/>
    <w:rsid w:val="006735EB"/>
    <w:rsid w:val="00674964"/>
    <w:rsid w:val="0067575C"/>
    <w:rsid w:val="00675EF4"/>
    <w:rsid w:val="00677831"/>
    <w:rsid w:val="006779CB"/>
    <w:rsid w:val="00680B2E"/>
    <w:rsid w:val="00680B7E"/>
    <w:rsid w:val="00683A4F"/>
    <w:rsid w:val="00683B94"/>
    <w:rsid w:val="00686692"/>
    <w:rsid w:val="006874FE"/>
    <w:rsid w:val="006876DE"/>
    <w:rsid w:val="00690DC3"/>
    <w:rsid w:val="00691D34"/>
    <w:rsid w:val="00692200"/>
    <w:rsid w:val="00692573"/>
    <w:rsid w:val="00693033"/>
    <w:rsid w:val="00693321"/>
    <w:rsid w:val="00694893"/>
    <w:rsid w:val="00694C3C"/>
    <w:rsid w:val="00694DD9"/>
    <w:rsid w:val="00696631"/>
    <w:rsid w:val="00697671"/>
    <w:rsid w:val="006A0DCA"/>
    <w:rsid w:val="006A0E26"/>
    <w:rsid w:val="006A12B1"/>
    <w:rsid w:val="006A244B"/>
    <w:rsid w:val="006A2538"/>
    <w:rsid w:val="006A36C9"/>
    <w:rsid w:val="006A5F42"/>
    <w:rsid w:val="006A6103"/>
    <w:rsid w:val="006A6337"/>
    <w:rsid w:val="006A6690"/>
    <w:rsid w:val="006A6B84"/>
    <w:rsid w:val="006A730B"/>
    <w:rsid w:val="006A7384"/>
    <w:rsid w:val="006B10ED"/>
    <w:rsid w:val="006B156A"/>
    <w:rsid w:val="006B194C"/>
    <w:rsid w:val="006B51B2"/>
    <w:rsid w:val="006B52EE"/>
    <w:rsid w:val="006B5E9A"/>
    <w:rsid w:val="006C0D78"/>
    <w:rsid w:val="006C11BF"/>
    <w:rsid w:val="006C17A0"/>
    <w:rsid w:val="006C2CC5"/>
    <w:rsid w:val="006C39D6"/>
    <w:rsid w:val="006C5AAA"/>
    <w:rsid w:val="006C7300"/>
    <w:rsid w:val="006D04BE"/>
    <w:rsid w:val="006D1B6C"/>
    <w:rsid w:val="006D27E3"/>
    <w:rsid w:val="006D2BFA"/>
    <w:rsid w:val="006D4135"/>
    <w:rsid w:val="006D472D"/>
    <w:rsid w:val="006D4E96"/>
    <w:rsid w:val="006D5105"/>
    <w:rsid w:val="006D5DCC"/>
    <w:rsid w:val="006D70F2"/>
    <w:rsid w:val="006D780E"/>
    <w:rsid w:val="006D7854"/>
    <w:rsid w:val="006E09F2"/>
    <w:rsid w:val="006E1B4C"/>
    <w:rsid w:val="006E2D9C"/>
    <w:rsid w:val="006E53E9"/>
    <w:rsid w:val="006E5777"/>
    <w:rsid w:val="006E6236"/>
    <w:rsid w:val="006E721C"/>
    <w:rsid w:val="006E7339"/>
    <w:rsid w:val="006E7556"/>
    <w:rsid w:val="006E786D"/>
    <w:rsid w:val="006E7B32"/>
    <w:rsid w:val="006E7E9D"/>
    <w:rsid w:val="006F0A3F"/>
    <w:rsid w:val="006F2599"/>
    <w:rsid w:val="006F3EE2"/>
    <w:rsid w:val="006F41EC"/>
    <w:rsid w:val="006F55FD"/>
    <w:rsid w:val="006F5D1E"/>
    <w:rsid w:val="006F5EB6"/>
    <w:rsid w:val="006F67C1"/>
    <w:rsid w:val="006F7CF5"/>
    <w:rsid w:val="00700CBD"/>
    <w:rsid w:val="00702245"/>
    <w:rsid w:val="0070245D"/>
    <w:rsid w:val="007028C7"/>
    <w:rsid w:val="00704462"/>
    <w:rsid w:val="007049A5"/>
    <w:rsid w:val="007055DF"/>
    <w:rsid w:val="00706E9C"/>
    <w:rsid w:val="00710C7E"/>
    <w:rsid w:val="00710F3D"/>
    <w:rsid w:val="0071215E"/>
    <w:rsid w:val="007145B4"/>
    <w:rsid w:val="007158B1"/>
    <w:rsid w:val="007164C4"/>
    <w:rsid w:val="00716ABD"/>
    <w:rsid w:val="00716D86"/>
    <w:rsid w:val="007217BB"/>
    <w:rsid w:val="00724EC9"/>
    <w:rsid w:val="007263F9"/>
    <w:rsid w:val="0072717B"/>
    <w:rsid w:val="00730973"/>
    <w:rsid w:val="00730BF5"/>
    <w:rsid w:val="007321A9"/>
    <w:rsid w:val="007321C2"/>
    <w:rsid w:val="00733DE0"/>
    <w:rsid w:val="007357C5"/>
    <w:rsid w:val="00735A52"/>
    <w:rsid w:val="007366D4"/>
    <w:rsid w:val="0074032D"/>
    <w:rsid w:val="007405A7"/>
    <w:rsid w:val="007406E4"/>
    <w:rsid w:val="0074075A"/>
    <w:rsid w:val="00740D25"/>
    <w:rsid w:val="00741328"/>
    <w:rsid w:val="007414A3"/>
    <w:rsid w:val="007417B1"/>
    <w:rsid w:val="00742583"/>
    <w:rsid w:val="00743724"/>
    <w:rsid w:val="00746073"/>
    <w:rsid w:val="00747434"/>
    <w:rsid w:val="00747CCD"/>
    <w:rsid w:val="00747D2C"/>
    <w:rsid w:val="00751040"/>
    <w:rsid w:val="00753461"/>
    <w:rsid w:val="0075654A"/>
    <w:rsid w:val="00756F13"/>
    <w:rsid w:val="00756F76"/>
    <w:rsid w:val="00761AF2"/>
    <w:rsid w:val="00764C68"/>
    <w:rsid w:val="00764E3C"/>
    <w:rsid w:val="00766275"/>
    <w:rsid w:val="0076696B"/>
    <w:rsid w:val="007679B9"/>
    <w:rsid w:val="007725B4"/>
    <w:rsid w:val="00773785"/>
    <w:rsid w:val="00774BA4"/>
    <w:rsid w:val="0077505F"/>
    <w:rsid w:val="00775259"/>
    <w:rsid w:val="00775515"/>
    <w:rsid w:val="00776216"/>
    <w:rsid w:val="007763D6"/>
    <w:rsid w:val="00776572"/>
    <w:rsid w:val="0077738D"/>
    <w:rsid w:val="007774C2"/>
    <w:rsid w:val="00777ADF"/>
    <w:rsid w:val="007863F6"/>
    <w:rsid w:val="00787D28"/>
    <w:rsid w:val="0079000C"/>
    <w:rsid w:val="0079020B"/>
    <w:rsid w:val="007904F1"/>
    <w:rsid w:val="00790B3E"/>
    <w:rsid w:val="00790D93"/>
    <w:rsid w:val="00791CD7"/>
    <w:rsid w:val="00791F2C"/>
    <w:rsid w:val="007922F1"/>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4B4D"/>
    <w:rsid w:val="007B51FE"/>
    <w:rsid w:val="007B547C"/>
    <w:rsid w:val="007B63FB"/>
    <w:rsid w:val="007B655C"/>
    <w:rsid w:val="007B7A0C"/>
    <w:rsid w:val="007B7C23"/>
    <w:rsid w:val="007B7FFE"/>
    <w:rsid w:val="007C0255"/>
    <w:rsid w:val="007C052A"/>
    <w:rsid w:val="007C09C8"/>
    <w:rsid w:val="007C0C22"/>
    <w:rsid w:val="007C0CD6"/>
    <w:rsid w:val="007C13ED"/>
    <w:rsid w:val="007C1651"/>
    <w:rsid w:val="007C19EA"/>
    <w:rsid w:val="007C1D17"/>
    <w:rsid w:val="007C22AA"/>
    <w:rsid w:val="007C22CA"/>
    <w:rsid w:val="007C2322"/>
    <w:rsid w:val="007C2707"/>
    <w:rsid w:val="007C2826"/>
    <w:rsid w:val="007C3529"/>
    <w:rsid w:val="007C568A"/>
    <w:rsid w:val="007C5BFB"/>
    <w:rsid w:val="007C6623"/>
    <w:rsid w:val="007D02D3"/>
    <w:rsid w:val="007D0D04"/>
    <w:rsid w:val="007D102A"/>
    <w:rsid w:val="007D2FD1"/>
    <w:rsid w:val="007D3572"/>
    <w:rsid w:val="007D3FCB"/>
    <w:rsid w:val="007D4DAD"/>
    <w:rsid w:val="007D501A"/>
    <w:rsid w:val="007D5105"/>
    <w:rsid w:val="007D514C"/>
    <w:rsid w:val="007D686C"/>
    <w:rsid w:val="007E103C"/>
    <w:rsid w:val="007E2201"/>
    <w:rsid w:val="007E300C"/>
    <w:rsid w:val="007E3133"/>
    <w:rsid w:val="007E3995"/>
    <w:rsid w:val="007E39F0"/>
    <w:rsid w:val="007E3F65"/>
    <w:rsid w:val="007E50D9"/>
    <w:rsid w:val="007E5253"/>
    <w:rsid w:val="007E55EA"/>
    <w:rsid w:val="007E57A5"/>
    <w:rsid w:val="007E5CB8"/>
    <w:rsid w:val="007E61F7"/>
    <w:rsid w:val="007E650F"/>
    <w:rsid w:val="007E68F6"/>
    <w:rsid w:val="007E6B0B"/>
    <w:rsid w:val="007E6EF9"/>
    <w:rsid w:val="007F0511"/>
    <w:rsid w:val="007F2050"/>
    <w:rsid w:val="007F2093"/>
    <w:rsid w:val="007F2AE5"/>
    <w:rsid w:val="007F30B2"/>
    <w:rsid w:val="007F370B"/>
    <w:rsid w:val="007F3779"/>
    <w:rsid w:val="007F50A1"/>
    <w:rsid w:val="007F52E1"/>
    <w:rsid w:val="007F61DA"/>
    <w:rsid w:val="007F6AB0"/>
    <w:rsid w:val="007F77AD"/>
    <w:rsid w:val="007F77D8"/>
    <w:rsid w:val="007F7EB8"/>
    <w:rsid w:val="00800D6B"/>
    <w:rsid w:val="00802670"/>
    <w:rsid w:val="008034F1"/>
    <w:rsid w:val="00803615"/>
    <w:rsid w:val="00803805"/>
    <w:rsid w:val="00803F6B"/>
    <w:rsid w:val="00804C68"/>
    <w:rsid w:val="00805337"/>
    <w:rsid w:val="0080582D"/>
    <w:rsid w:val="008059CD"/>
    <w:rsid w:val="0080756C"/>
    <w:rsid w:val="00807FAE"/>
    <w:rsid w:val="00813C9D"/>
    <w:rsid w:val="008152DB"/>
    <w:rsid w:val="0081552A"/>
    <w:rsid w:val="00815792"/>
    <w:rsid w:val="008157A6"/>
    <w:rsid w:val="008203A8"/>
    <w:rsid w:val="00820A8F"/>
    <w:rsid w:val="008222A2"/>
    <w:rsid w:val="00824831"/>
    <w:rsid w:val="008251AB"/>
    <w:rsid w:val="00825ABA"/>
    <w:rsid w:val="00831204"/>
    <w:rsid w:val="00831208"/>
    <w:rsid w:val="00831253"/>
    <w:rsid w:val="00835378"/>
    <w:rsid w:val="00835A02"/>
    <w:rsid w:val="00836387"/>
    <w:rsid w:val="00837428"/>
    <w:rsid w:val="0083796E"/>
    <w:rsid w:val="00840BF1"/>
    <w:rsid w:val="00841689"/>
    <w:rsid w:val="00841859"/>
    <w:rsid w:val="008429CF"/>
    <w:rsid w:val="0084405B"/>
    <w:rsid w:val="008443C4"/>
    <w:rsid w:val="008443F7"/>
    <w:rsid w:val="008446E2"/>
    <w:rsid w:val="00844CEC"/>
    <w:rsid w:val="00845630"/>
    <w:rsid w:val="00846AE6"/>
    <w:rsid w:val="0084708B"/>
    <w:rsid w:val="00847E19"/>
    <w:rsid w:val="00850672"/>
    <w:rsid w:val="00850CD3"/>
    <w:rsid w:val="0085112C"/>
    <w:rsid w:val="0085183E"/>
    <w:rsid w:val="00853766"/>
    <w:rsid w:val="00854C53"/>
    <w:rsid w:val="008569CB"/>
    <w:rsid w:val="00856B1B"/>
    <w:rsid w:val="00857286"/>
    <w:rsid w:val="008572C0"/>
    <w:rsid w:val="0085796F"/>
    <w:rsid w:val="00857D58"/>
    <w:rsid w:val="008601A9"/>
    <w:rsid w:val="00860C62"/>
    <w:rsid w:val="008620AE"/>
    <w:rsid w:val="00862270"/>
    <w:rsid w:val="0086273B"/>
    <w:rsid w:val="00862ACD"/>
    <w:rsid w:val="0086517F"/>
    <w:rsid w:val="00865B0D"/>
    <w:rsid w:val="0086779E"/>
    <w:rsid w:val="00871B33"/>
    <w:rsid w:val="00872949"/>
    <w:rsid w:val="008730BB"/>
    <w:rsid w:val="008748E2"/>
    <w:rsid w:val="0087535A"/>
    <w:rsid w:val="008753F7"/>
    <w:rsid w:val="00877151"/>
    <w:rsid w:val="00877391"/>
    <w:rsid w:val="00877B4E"/>
    <w:rsid w:val="00877CB4"/>
    <w:rsid w:val="008817DB"/>
    <w:rsid w:val="0088340E"/>
    <w:rsid w:val="00883C32"/>
    <w:rsid w:val="00885CDD"/>
    <w:rsid w:val="00886131"/>
    <w:rsid w:val="008874C6"/>
    <w:rsid w:val="00887874"/>
    <w:rsid w:val="00887E41"/>
    <w:rsid w:val="0089245B"/>
    <w:rsid w:val="00892D75"/>
    <w:rsid w:val="008941DB"/>
    <w:rsid w:val="00895736"/>
    <w:rsid w:val="00895940"/>
    <w:rsid w:val="00896677"/>
    <w:rsid w:val="008A0E9B"/>
    <w:rsid w:val="008A16EA"/>
    <w:rsid w:val="008A2309"/>
    <w:rsid w:val="008A2C5D"/>
    <w:rsid w:val="008A3DA4"/>
    <w:rsid w:val="008A4B7A"/>
    <w:rsid w:val="008A5209"/>
    <w:rsid w:val="008A58AA"/>
    <w:rsid w:val="008A5C73"/>
    <w:rsid w:val="008A5DDC"/>
    <w:rsid w:val="008A5FC8"/>
    <w:rsid w:val="008A7ED6"/>
    <w:rsid w:val="008B05E7"/>
    <w:rsid w:val="008B2929"/>
    <w:rsid w:val="008B31F9"/>
    <w:rsid w:val="008B428B"/>
    <w:rsid w:val="008B47F3"/>
    <w:rsid w:val="008B4B7B"/>
    <w:rsid w:val="008B5B36"/>
    <w:rsid w:val="008B5D89"/>
    <w:rsid w:val="008B60FE"/>
    <w:rsid w:val="008B6162"/>
    <w:rsid w:val="008B706F"/>
    <w:rsid w:val="008B71EF"/>
    <w:rsid w:val="008B7732"/>
    <w:rsid w:val="008C04DF"/>
    <w:rsid w:val="008C082D"/>
    <w:rsid w:val="008C1041"/>
    <w:rsid w:val="008C156B"/>
    <w:rsid w:val="008C1880"/>
    <w:rsid w:val="008C1971"/>
    <w:rsid w:val="008C2AD0"/>
    <w:rsid w:val="008C394A"/>
    <w:rsid w:val="008C4B80"/>
    <w:rsid w:val="008C5036"/>
    <w:rsid w:val="008C6874"/>
    <w:rsid w:val="008C7D61"/>
    <w:rsid w:val="008D0733"/>
    <w:rsid w:val="008D2AC6"/>
    <w:rsid w:val="008D2CAF"/>
    <w:rsid w:val="008D3ACE"/>
    <w:rsid w:val="008D515C"/>
    <w:rsid w:val="008D51CC"/>
    <w:rsid w:val="008D5586"/>
    <w:rsid w:val="008D648F"/>
    <w:rsid w:val="008D707F"/>
    <w:rsid w:val="008D74C5"/>
    <w:rsid w:val="008D7C08"/>
    <w:rsid w:val="008E0CD1"/>
    <w:rsid w:val="008E1CB2"/>
    <w:rsid w:val="008E2B18"/>
    <w:rsid w:val="008E4F95"/>
    <w:rsid w:val="008E5366"/>
    <w:rsid w:val="008E5950"/>
    <w:rsid w:val="008E5D27"/>
    <w:rsid w:val="008F0023"/>
    <w:rsid w:val="008F1FC1"/>
    <w:rsid w:val="008F2238"/>
    <w:rsid w:val="008F35DC"/>
    <w:rsid w:val="008F44C0"/>
    <w:rsid w:val="008F4CF1"/>
    <w:rsid w:val="008F4D52"/>
    <w:rsid w:val="008F4E41"/>
    <w:rsid w:val="008F5276"/>
    <w:rsid w:val="009015BF"/>
    <w:rsid w:val="00901F98"/>
    <w:rsid w:val="0090408D"/>
    <w:rsid w:val="00904C80"/>
    <w:rsid w:val="00904E6B"/>
    <w:rsid w:val="00905E74"/>
    <w:rsid w:val="00906EEC"/>
    <w:rsid w:val="00910AE9"/>
    <w:rsid w:val="00913222"/>
    <w:rsid w:val="00913F33"/>
    <w:rsid w:val="00914204"/>
    <w:rsid w:val="00914392"/>
    <w:rsid w:val="009143B2"/>
    <w:rsid w:val="00915C7E"/>
    <w:rsid w:val="00916751"/>
    <w:rsid w:val="00920273"/>
    <w:rsid w:val="009206C0"/>
    <w:rsid w:val="00922606"/>
    <w:rsid w:val="00922D31"/>
    <w:rsid w:val="0092559F"/>
    <w:rsid w:val="00925D10"/>
    <w:rsid w:val="0092607C"/>
    <w:rsid w:val="00930F94"/>
    <w:rsid w:val="00931141"/>
    <w:rsid w:val="00931C86"/>
    <w:rsid w:val="00932A53"/>
    <w:rsid w:val="00935665"/>
    <w:rsid w:val="00935B30"/>
    <w:rsid w:val="00936610"/>
    <w:rsid w:val="00936A4E"/>
    <w:rsid w:val="00936E77"/>
    <w:rsid w:val="00937965"/>
    <w:rsid w:val="00940C55"/>
    <w:rsid w:val="00941580"/>
    <w:rsid w:val="009425CE"/>
    <w:rsid w:val="00943977"/>
    <w:rsid w:val="00944578"/>
    <w:rsid w:val="00944E0C"/>
    <w:rsid w:val="0094563A"/>
    <w:rsid w:val="00945CE8"/>
    <w:rsid w:val="00946D8B"/>
    <w:rsid w:val="00946DD8"/>
    <w:rsid w:val="00950D81"/>
    <w:rsid w:val="00950FFE"/>
    <w:rsid w:val="00952A05"/>
    <w:rsid w:val="009531EE"/>
    <w:rsid w:val="009532F1"/>
    <w:rsid w:val="009536E4"/>
    <w:rsid w:val="00953863"/>
    <w:rsid w:val="009543EB"/>
    <w:rsid w:val="00954978"/>
    <w:rsid w:val="00954B1B"/>
    <w:rsid w:val="0095735A"/>
    <w:rsid w:val="009620E6"/>
    <w:rsid w:val="009623AB"/>
    <w:rsid w:val="009631C3"/>
    <w:rsid w:val="009640F3"/>
    <w:rsid w:val="00964E9C"/>
    <w:rsid w:val="00965DE7"/>
    <w:rsid w:val="00966A64"/>
    <w:rsid w:val="0096753F"/>
    <w:rsid w:val="00967ED7"/>
    <w:rsid w:val="00970A6B"/>
    <w:rsid w:val="00971171"/>
    <w:rsid w:val="009713C6"/>
    <w:rsid w:val="00971C82"/>
    <w:rsid w:val="00971D3E"/>
    <w:rsid w:val="00971D9B"/>
    <w:rsid w:val="009729BB"/>
    <w:rsid w:val="00972F28"/>
    <w:rsid w:val="009731EC"/>
    <w:rsid w:val="009732E9"/>
    <w:rsid w:val="009735BA"/>
    <w:rsid w:val="009737D9"/>
    <w:rsid w:val="00975290"/>
    <w:rsid w:val="009763C4"/>
    <w:rsid w:val="00976DD1"/>
    <w:rsid w:val="009779C9"/>
    <w:rsid w:val="009803F1"/>
    <w:rsid w:val="0098151C"/>
    <w:rsid w:val="00981655"/>
    <w:rsid w:val="00982233"/>
    <w:rsid w:val="009828C6"/>
    <w:rsid w:val="00982964"/>
    <w:rsid w:val="009844F7"/>
    <w:rsid w:val="009846DD"/>
    <w:rsid w:val="00984753"/>
    <w:rsid w:val="00984AA1"/>
    <w:rsid w:val="00985462"/>
    <w:rsid w:val="009861AC"/>
    <w:rsid w:val="00987761"/>
    <w:rsid w:val="0099007F"/>
    <w:rsid w:val="0099079E"/>
    <w:rsid w:val="0099189A"/>
    <w:rsid w:val="00992407"/>
    <w:rsid w:val="00992870"/>
    <w:rsid w:val="009929F4"/>
    <w:rsid w:val="00993AB6"/>
    <w:rsid w:val="00993DDC"/>
    <w:rsid w:val="00994079"/>
    <w:rsid w:val="00994333"/>
    <w:rsid w:val="00995FFD"/>
    <w:rsid w:val="00997F4B"/>
    <w:rsid w:val="009A0583"/>
    <w:rsid w:val="009A244C"/>
    <w:rsid w:val="009A2BBB"/>
    <w:rsid w:val="009A3612"/>
    <w:rsid w:val="009A4059"/>
    <w:rsid w:val="009A44C8"/>
    <w:rsid w:val="009A45B0"/>
    <w:rsid w:val="009A6A6F"/>
    <w:rsid w:val="009A735F"/>
    <w:rsid w:val="009B07DC"/>
    <w:rsid w:val="009B1B69"/>
    <w:rsid w:val="009B29FE"/>
    <w:rsid w:val="009B383F"/>
    <w:rsid w:val="009B533B"/>
    <w:rsid w:val="009B7570"/>
    <w:rsid w:val="009C1051"/>
    <w:rsid w:val="009C1676"/>
    <w:rsid w:val="009C16FB"/>
    <w:rsid w:val="009C1A97"/>
    <w:rsid w:val="009C37B1"/>
    <w:rsid w:val="009C3B95"/>
    <w:rsid w:val="009C3C80"/>
    <w:rsid w:val="009C4518"/>
    <w:rsid w:val="009C470D"/>
    <w:rsid w:val="009C4FAC"/>
    <w:rsid w:val="009C5A2E"/>
    <w:rsid w:val="009C638B"/>
    <w:rsid w:val="009C6DCE"/>
    <w:rsid w:val="009D217F"/>
    <w:rsid w:val="009D2FBA"/>
    <w:rsid w:val="009D3626"/>
    <w:rsid w:val="009D3B66"/>
    <w:rsid w:val="009D68FB"/>
    <w:rsid w:val="009D6E7B"/>
    <w:rsid w:val="009D75BE"/>
    <w:rsid w:val="009E04B3"/>
    <w:rsid w:val="009E0855"/>
    <w:rsid w:val="009E0DFC"/>
    <w:rsid w:val="009E2894"/>
    <w:rsid w:val="009E442B"/>
    <w:rsid w:val="009E5252"/>
    <w:rsid w:val="009E5B74"/>
    <w:rsid w:val="009E6E9A"/>
    <w:rsid w:val="009E7C14"/>
    <w:rsid w:val="009E7C96"/>
    <w:rsid w:val="009F094B"/>
    <w:rsid w:val="009F0A01"/>
    <w:rsid w:val="009F3B2B"/>
    <w:rsid w:val="009F3CA2"/>
    <w:rsid w:val="009F419C"/>
    <w:rsid w:val="009F43E0"/>
    <w:rsid w:val="009F458C"/>
    <w:rsid w:val="009F488B"/>
    <w:rsid w:val="009F5687"/>
    <w:rsid w:val="009F62D9"/>
    <w:rsid w:val="00A01D7B"/>
    <w:rsid w:val="00A028EA"/>
    <w:rsid w:val="00A04583"/>
    <w:rsid w:val="00A04D6C"/>
    <w:rsid w:val="00A05055"/>
    <w:rsid w:val="00A053C5"/>
    <w:rsid w:val="00A055A5"/>
    <w:rsid w:val="00A056CA"/>
    <w:rsid w:val="00A10700"/>
    <w:rsid w:val="00A116EB"/>
    <w:rsid w:val="00A12A7C"/>
    <w:rsid w:val="00A1330E"/>
    <w:rsid w:val="00A138DE"/>
    <w:rsid w:val="00A140F7"/>
    <w:rsid w:val="00A15328"/>
    <w:rsid w:val="00A215A8"/>
    <w:rsid w:val="00A22790"/>
    <w:rsid w:val="00A23838"/>
    <w:rsid w:val="00A23944"/>
    <w:rsid w:val="00A25FA0"/>
    <w:rsid w:val="00A2678B"/>
    <w:rsid w:val="00A3080A"/>
    <w:rsid w:val="00A31A3C"/>
    <w:rsid w:val="00A320C1"/>
    <w:rsid w:val="00A323FA"/>
    <w:rsid w:val="00A32E8A"/>
    <w:rsid w:val="00A330A5"/>
    <w:rsid w:val="00A33F37"/>
    <w:rsid w:val="00A34A91"/>
    <w:rsid w:val="00A35C5C"/>
    <w:rsid w:val="00A36AB7"/>
    <w:rsid w:val="00A374EB"/>
    <w:rsid w:val="00A402A1"/>
    <w:rsid w:val="00A4335F"/>
    <w:rsid w:val="00A4399D"/>
    <w:rsid w:val="00A44175"/>
    <w:rsid w:val="00A45A85"/>
    <w:rsid w:val="00A475B0"/>
    <w:rsid w:val="00A50D22"/>
    <w:rsid w:val="00A512C3"/>
    <w:rsid w:val="00A5223C"/>
    <w:rsid w:val="00A528B0"/>
    <w:rsid w:val="00A54E22"/>
    <w:rsid w:val="00A55140"/>
    <w:rsid w:val="00A564F9"/>
    <w:rsid w:val="00A571FE"/>
    <w:rsid w:val="00A57DDC"/>
    <w:rsid w:val="00A60300"/>
    <w:rsid w:val="00A60395"/>
    <w:rsid w:val="00A61054"/>
    <w:rsid w:val="00A61836"/>
    <w:rsid w:val="00A6287E"/>
    <w:rsid w:val="00A62A89"/>
    <w:rsid w:val="00A649C4"/>
    <w:rsid w:val="00A64A3F"/>
    <w:rsid w:val="00A6710A"/>
    <w:rsid w:val="00A67354"/>
    <w:rsid w:val="00A711F0"/>
    <w:rsid w:val="00A71593"/>
    <w:rsid w:val="00A72644"/>
    <w:rsid w:val="00A72781"/>
    <w:rsid w:val="00A72858"/>
    <w:rsid w:val="00A72B79"/>
    <w:rsid w:val="00A73BD7"/>
    <w:rsid w:val="00A742C7"/>
    <w:rsid w:val="00A7453E"/>
    <w:rsid w:val="00A753C0"/>
    <w:rsid w:val="00A75510"/>
    <w:rsid w:val="00A77C2C"/>
    <w:rsid w:val="00A80062"/>
    <w:rsid w:val="00A8095B"/>
    <w:rsid w:val="00A81F3F"/>
    <w:rsid w:val="00A82146"/>
    <w:rsid w:val="00A82976"/>
    <w:rsid w:val="00A83E50"/>
    <w:rsid w:val="00A84F20"/>
    <w:rsid w:val="00A85394"/>
    <w:rsid w:val="00A856EB"/>
    <w:rsid w:val="00A873AC"/>
    <w:rsid w:val="00A9022E"/>
    <w:rsid w:val="00A902D4"/>
    <w:rsid w:val="00A9408B"/>
    <w:rsid w:val="00A942BB"/>
    <w:rsid w:val="00A9464D"/>
    <w:rsid w:val="00A94974"/>
    <w:rsid w:val="00A94A52"/>
    <w:rsid w:val="00A9539C"/>
    <w:rsid w:val="00A95683"/>
    <w:rsid w:val="00A95989"/>
    <w:rsid w:val="00A9641B"/>
    <w:rsid w:val="00A9672C"/>
    <w:rsid w:val="00A96E34"/>
    <w:rsid w:val="00AA1165"/>
    <w:rsid w:val="00AA1480"/>
    <w:rsid w:val="00AA1E32"/>
    <w:rsid w:val="00AA2A10"/>
    <w:rsid w:val="00AA397F"/>
    <w:rsid w:val="00AA3F31"/>
    <w:rsid w:val="00AA4625"/>
    <w:rsid w:val="00AA5517"/>
    <w:rsid w:val="00AB1F1A"/>
    <w:rsid w:val="00AB31D7"/>
    <w:rsid w:val="00AB53E4"/>
    <w:rsid w:val="00AB5467"/>
    <w:rsid w:val="00AB6F88"/>
    <w:rsid w:val="00AC2BEF"/>
    <w:rsid w:val="00AC2F08"/>
    <w:rsid w:val="00AC35B2"/>
    <w:rsid w:val="00AC4476"/>
    <w:rsid w:val="00AC4F34"/>
    <w:rsid w:val="00AC6AAC"/>
    <w:rsid w:val="00AC6E2A"/>
    <w:rsid w:val="00AC6EC2"/>
    <w:rsid w:val="00AD13C0"/>
    <w:rsid w:val="00AD1F3E"/>
    <w:rsid w:val="00AD2036"/>
    <w:rsid w:val="00AD22E3"/>
    <w:rsid w:val="00AD4106"/>
    <w:rsid w:val="00AD4439"/>
    <w:rsid w:val="00AD53A5"/>
    <w:rsid w:val="00AD59E8"/>
    <w:rsid w:val="00AD76F2"/>
    <w:rsid w:val="00AD7D03"/>
    <w:rsid w:val="00AE1224"/>
    <w:rsid w:val="00AE12C5"/>
    <w:rsid w:val="00AE18A3"/>
    <w:rsid w:val="00AE3A4B"/>
    <w:rsid w:val="00AE3A63"/>
    <w:rsid w:val="00AE4755"/>
    <w:rsid w:val="00AE5416"/>
    <w:rsid w:val="00AE542B"/>
    <w:rsid w:val="00AE5435"/>
    <w:rsid w:val="00AE645C"/>
    <w:rsid w:val="00AE65BB"/>
    <w:rsid w:val="00AF2918"/>
    <w:rsid w:val="00AF3ABE"/>
    <w:rsid w:val="00AF4DA2"/>
    <w:rsid w:val="00AF5110"/>
    <w:rsid w:val="00AF6286"/>
    <w:rsid w:val="00AF6959"/>
    <w:rsid w:val="00AF7044"/>
    <w:rsid w:val="00AF7AC8"/>
    <w:rsid w:val="00B000EA"/>
    <w:rsid w:val="00B003A1"/>
    <w:rsid w:val="00B00520"/>
    <w:rsid w:val="00B00B25"/>
    <w:rsid w:val="00B00F8E"/>
    <w:rsid w:val="00B014D0"/>
    <w:rsid w:val="00B03B39"/>
    <w:rsid w:val="00B03CB0"/>
    <w:rsid w:val="00B041A9"/>
    <w:rsid w:val="00B04350"/>
    <w:rsid w:val="00B0465E"/>
    <w:rsid w:val="00B05CBC"/>
    <w:rsid w:val="00B05CFD"/>
    <w:rsid w:val="00B06A70"/>
    <w:rsid w:val="00B06B41"/>
    <w:rsid w:val="00B06D0F"/>
    <w:rsid w:val="00B06E39"/>
    <w:rsid w:val="00B076BD"/>
    <w:rsid w:val="00B1218F"/>
    <w:rsid w:val="00B122CE"/>
    <w:rsid w:val="00B13262"/>
    <w:rsid w:val="00B14140"/>
    <w:rsid w:val="00B145CD"/>
    <w:rsid w:val="00B14791"/>
    <w:rsid w:val="00B14C20"/>
    <w:rsid w:val="00B14FA0"/>
    <w:rsid w:val="00B16238"/>
    <w:rsid w:val="00B200BD"/>
    <w:rsid w:val="00B21628"/>
    <w:rsid w:val="00B2260B"/>
    <w:rsid w:val="00B2355D"/>
    <w:rsid w:val="00B237B4"/>
    <w:rsid w:val="00B23D8B"/>
    <w:rsid w:val="00B23F81"/>
    <w:rsid w:val="00B23F8B"/>
    <w:rsid w:val="00B24204"/>
    <w:rsid w:val="00B24349"/>
    <w:rsid w:val="00B24EB1"/>
    <w:rsid w:val="00B27724"/>
    <w:rsid w:val="00B301E3"/>
    <w:rsid w:val="00B30BC2"/>
    <w:rsid w:val="00B30C63"/>
    <w:rsid w:val="00B30F3D"/>
    <w:rsid w:val="00B315B3"/>
    <w:rsid w:val="00B31645"/>
    <w:rsid w:val="00B3244F"/>
    <w:rsid w:val="00B33E7E"/>
    <w:rsid w:val="00B34514"/>
    <w:rsid w:val="00B34550"/>
    <w:rsid w:val="00B34F46"/>
    <w:rsid w:val="00B35482"/>
    <w:rsid w:val="00B3638C"/>
    <w:rsid w:val="00B36AF5"/>
    <w:rsid w:val="00B37118"/>
    <w:rsid w:val="00B371B8"/>
    <w:rsid w:val="00B3755C"/>
    <w:rsid w:val="00B37837"/>
    <w:rsid w:val="00B379BC"/>
    <w:rsid w:val="00B37F7E"/>
    <w:rsid w:val="00B401C4"/>
    <w:rsid w:val="00B42043"/>
    <w:rsid w:val="00B432A0"/>
    <w:rsid w:val="00B45473"/>
    <w:rsid w:val="00B457B8"/>
    <w:rsid w:val="00B4638F"/>
    <w:rsid w:val="00B465EB"/>
    <w:rsid w:val="00B4738B"/>
    <w:rsid w:val="00B476AF"/>
    <w:rsid w:val="00B507AD"/>
    <w:rsid w:val="00B50CBB"/>
    <w:rsid w:val="00B517F7"/>
    <w:rsid w:val="00B51EBF"/>
    <w:rsid w:val="00B52AFC"/>
    <w:rsid w:val="00B52EFE"/>
    <w:rsid w:val="00B530DC"/>
    <w:rsid w:val="00B54098"/>
    <w:rsid w:val="00B56016"/>
    <w:rsid w:val="00B60331"/>
    <w:rsid w:val="00B60A8A"/>
    <w:rsid w:val="00B60D9F"/>
    <w:rsid w:val="00B60DCA"/>
    <w:rsid w:val="00B61D90"/>
    <w:rsid w:val="00B629E1"/>
    <w:rsid w:val="00B6305A"/>
    <w:rsid w:val="00B6369D"/>
    <w:rsid w:val="00B63C73"/>
    <w:rsid w:val="00B642C5"/>
    <w:rsid w:val="00B66F3E"/>
    <w:rsid w:val="00B672B3"/>
    <w:rsid w:val="00B678DB"/>
    <w:rsid w:val="00B712C3"/>
    <w:rsid w:val="00B71895"/>
    <w:rsid w:val="00B7367C"/>
    <w:rsid w:val="00B759A6"/>
    <w:rsid w:val="00B769F5"/>
    <w:rsid w:val="00B76DB6"/>
    <w:rsid w:val="00B76EA0"/>
    <w:rsid w:val="00B77761"/>
    <w:rsid w:val="00B77DBF"/>
    <w:rsid w:val="00B80269"/>
    <w:rsid w:val="00B8044D"/>
    <w:rsid w:val="00B80F56"/>
    <w:rsid w:val="00B810DF"/>
    <w:rsid w:val="00B81FBB"/>
    <w:rsid w:val="00B823AE"/>
    <w:rsid w:val="00B84851"/>
    <w:rsid w:val="00B85414"/>
    <w:rsid w:val="00B86335"/>
    <w:rsid w:val="00B902B9"/>
    <w:rsid w:val="00B90708"/>
    <w:rsid w:val="00B910DC"/>
    <w:rsid w:val="00B910E0"/>
    <w:rsid w:val="00B915F0"/>
    <w:rsid w:val="00B92324"/>
    <w:rsid w:val="00B925E7"/>
    <w:rsid w:val="00B92C59"/>
    <w:rsid w:val="00B93BA2"/>
    <w:rsid w:val="00B94900"/>
    <w:rsid w:val="00B95B21"/>
    <w:rsid w:val="00B95BFE"/>
    <w:rsid w:val="00B96618"/>
    <w:rsid w:val="00B96C22"/>
    <w:rsid w:val="00B972D3"/>
    <w:rsid w:val="00BA0965"/>
    <w:rsid w:val="00BA0A4A"/>
    <w:rsid w:val="00BA1705"/>
    <w:rsid w:val="00BA2132"/>
    <w:rsid w:val="00BA3224"/>
    <w:rsid w:val="00BA456F"/>
    <w:rsid w:val="00BA5352"/>
    <w:rsid w:val="00BA659C"/>
    <w:rsid w:val="00BA7C4B"/>
    <w:rsid w:val="00BB1260"/>
    <w:rsid w:val="00BB288F"/>
    <w:rsid w:val="00BB3D87"/>
    <w:rsid w:val="00BB4389"/>
    <w:rsid w:val="00BB5F0B"/>
    <w:rsid w:val="00BB61BE"/>
    <w:rsid w:val="00BC1712"/>
    <w:rsid w:val="00BC1F08"/>
    <w:rsid w:val="00BC22AB"/>
    <w:rsid w:val="00BC2797"/>
    <w:rsid w:val="00BC2F58"/>
    <w:rsid w:val="00BC4189"/>
    <w:rsid w:val="00BC4227"/>
    <w:rsid w:val="00BC4340"/>
    <w:rsid w:val="00BC469E"/>
    <w:rsid w:val="00BC54CD"/>
    <w:rsid w:val="00BC56F5"/>
    <w:rsid w:val="00BC615D"/>
    <w:rsid w:val="00BC6B76"/>
    <w:rsid w:val="00BC6CD8"/>
    <w:rsid w:val="00BD1366"/>
    <w:rsid w:val="00BD1AC1"/>
    <w:rsid w:val="00BD1D46"/>
    <w:rsid w:val="00BD3419"/>
    <w:rsid w:val="00BD43E5"/>
    <w:rsid w:val="00BD5479"/>
    <w:rsid w:val="00BD57EF"/>
    <w:rsid w:val="00BD59E3"/>
    <w:rsid w:val="00BD75AC"/>
    <w:rsid w:val="00BD771F"/>
    <w:rsid w:val="00BD7FD7"/>
    <w:rsid w:val="00BE0315"/>
    <w:rsid w:val="00BE052D"/>
    <w:rsid w:val="00BE05F0"/>
    <w:rsid w:val="00BE091A"/>
    <w:rsid w:val="00BE1203"/>
    <w:rsid w:val="00BE1772"/>
    <w:rsid w:val="00BE1DEB"/>
    <w:rsid w:val="00BE2E39"/>
    <w:rsid w:val="00BF0A46"/>
    <w:rsid w:val="00BF0E8E"/>
    <w:rsid w:val="00BF1A7F"/>
    <w:rsid w:val="00BF36B4"/>
    <w:rsid w:val="00BF3E91"/>
    <w:rsid w:val="00BF4030"/>
    <w:rsid w:val="00BF561D"/>
    <w:rsid w:val="00BF70EF"/>
    <w:rsid w:val="00C00474"/>
    <w:rsid w:val="00C0089B"/>
    <w:rsid w:val="00C00F37"/>
    <w:rsid w:val="00C02A99"/>
    <w:rsid w:val="00C03F51"/>
    <w:rsid w:val="00C04F63"/>
    <w:rsid w:val="00C10914"/>
    <w:rsid w:val="00C10CC7"/>
    <w:rsid w:val="00C111ED"/>
    <w:rsid w:val="00C11DF8"/>
    <w:rsid w:val="00C12660"/>
    <w:rsid w:val="00C13225"/>
    <w:rsid w:val="00C136A2"/>
    <w:rsid w:val="00C14C86"/>
    <w:rsid w:val="00C15313"/>
    <w:rsid w:val="00C15A5F"/>
    <w:rsid w:val="00C15E35"/>
    <w:rsid w:val="00C15E83"/>
    <w:rsid w:val="00C16369"/>
    <w:rsid w:val="00C17007"/>
    <w:rsid w:val="00C17715"/>
    <w:rsid w:val="00C229F8"/>
    <w:rsid w:val="00C2369A"/>
    <w:rsid w:val="00C23899"/>
    <w:rsid w:val="00C24440"/>
    <w:rsid w:val="00C24537"/>
    <w:rsid w:val="00C25365"/>
    <w:rsid w:val="00C25B02"/>
    <w:rsid w:val="00C31152"/>
    <w:rsid w:val="00C316F6"/>
    <w:rsid w:val="00C322F1"/>
    <w:rsid w:val="00C33284"/>
    <w:rsid w:val="00C33371"/>
    <w:rsid w:val="00C33654"/>
    <w:rsid w:val="00C33F76"/>
    <w:rsid w:val="00C34398"/>
    <w:rsid w:val="00C343E5"/>
    <w:rsid w:val="00C351A6"/>
    <w:rsid w:val="00C35A4C"/>
    <w:rsid w:val="00C35E0D"/>
    <w:rsid w:val="00C36350"/>
    <w:rsid w:val="00C36FC4"/>
    <w:rsid w:val="00C371FA"/>
    <w:rsid w:val="00C377A2"/>
    <w:rsid w:val="00C41E2F"/>
    <w:rsid w:val="00C43CE6"/>
    <w:rsid w:val="00C4441A"/>
    <w:rsid w:val="00C455A7"/>
    <w:rsid w:val="00C46F61"/>
    <w:rsid w:val="00C47598"/>
    <w:rsid w:val="00C47BB2"/>
    <w:rsid w:val="00C47BDA"/>
    <w:rsid w:val="00C47CC5"/>
    <w:rsid w:val="00C51A32"/>
    <w:rsid w:val="00C51C28"/>
    <w:rsid w:val="00C522EE"/>
    <w:rsid w:val="00C524FE"/>
    <w:rsid w:val="00C53456"/>
    <w:rsid w:val="00C53E6D"/>
    <w:rsid w:val="00C55EA7"/>
    <w:rsid w:val="00C60C2D"/>
    <w:rsid w:val="00C61378"/>
    <w:rsid w:val="00C6162E"/>
    <w:rsid w:val="00C6189E"/>
    <w:rsid w:val="00C62E87"/>
    <w:rsid w:val="00C6494D"/>
    <w:rsid w:val="00C64C55"/>
    <w:rsid w:val="00C65399"/>
    <w:rsid w:val="00C65917"/>
    <w:rsid w:val="00C674C3"/>
    <w:rsid w:val="00C70043"/>
    <w:rsid w:val="00C70CF1"/>
    <w:rsid w:val="00C71B5B"/>
    <w:rsid w:val="00C71C93"/>
    <w:rsid w:val="00C7208D"/>
    <w:rsid w:val="00C721DE"/>
    <w:rsid w:val="00C73861"/>
    <w:rsid w:val="00C7432C"/>
    <w:rsid w:val="00C7470B"/>
    <w:rsid w:val="00C754B0"/>
    <w:rsid w:val="00C75791"/>
    <w:rsid w:val="00C75F30"/>
    <w:rsid w:val="00C76304"/>
    <w:rsid w:val="00C763E6"/>
    <w:rsid w:val="00C76427"/>
    <w:rsid w:val="00C77F90"/>
    <w:rsid w:val="00C80554"/>
    <w:rsid w:val="00C8238D"/>
    <w:rsid w:val="00C84955"/>
    <w:rsid w:val="00C84A39"/>
    <w:rsid w:val="00C85FED"/>
    <w:rsid w:val="00C86467"/>
    <w:rsid w:val="00C87199"/>
    <w:rsid w:val="00C91096"/>
    <w:rsid w:val="00C912FD"/>
    <w:rsid w:val="00C95C72"/>
    <w:rsid w:val="00C95FE9"/>
    <w:rsid w:val="00C96B86"/>
    <w:rsid w:val="00C971F9"/>
    <w:rsid w:val="00C97DF7"/>
    <w:rsid w:val="00CA036F"/>
    <w:rsid w:val="00CA14C9"/>
    <w:rsid w:val="00CA1A6A"/>
    <w:rsid w:val="00CA1D5B"/>
    <w:rsid w:val="00CA21B1"/>
    <w:rsid w:val="00CA2352"/>
    <w:rsid w:val="00CA24FB"/>
    <w:rsid w:val="00CA27D6"/>
    <w:rsid w:val="00CA6108"/>
    <w:rsid w:val="00CA64D5"/>
    <w:rsid w:val="00CA6F8B"/>
    <w:rsid w:val="00CB1877"/>
    <w:rsid w:val="00CB3201"/>
    <w:rsid w:val="00CB3415"/>
    <w:rsid w:val="00CB4329"/>
    <w:rsid w:val="00CB558B"/>
    <w:rsid w:val="00CB6290"/>
    <w:rsid w:val="00CB6B65"/>
    <w:rsid w:val="00CB766B"/>
    <w:rsid w:val="00CB7FFB"/>
    <w:rsid w:val="00CC191C"/>
    <w:rsid w:val="00CC356D"/>
    <w:rsid w:val="00CC3FEB"/>
    <w:rsid w:val="00CC431A"/>
    <w:rsid w:val="00CC6F87"/>
    <w:rsid w:val="00CC6FA6"/>
    <w:rsid w:val="00CC73F4"/>
    <w:rsid w:val="00CC75EF"/>
    <w:rsid w:val="00CC769A"/>
    <w:rsid w:val="00CD0EF3"/>
    <w:rsid w:val="00CD109D"/>
    <w:rsid w:val="00CD1E9D"/>
    <w:rsid w:val="00CD2A07"/>
    <w:rsid w:val="00CD2D54"/>
    <w:rsid w:val="00CD2EF3"/>
    <w:rsid w:val="00CD38BF"/>
    <w:rsid w:val="00CD5288"/>
    <w:rsid w:val="00CD66E6"/>
    <w:rsid w:val="00CD6ABB"/>
    <w:rsid w:val="00CD7E26"/>
    <w:rsid w:val="00CE0D19"/>
    <w:rsid w:val="00CE1234"/>
    <w:rsid w:val="00CE1983"/>
    <w:rsid w:val="00CE2909"/>
    <w:rsid w:val="00CE417B"/>
    <w:rsid w:val="00CE53E5"/>
    <w:rsid w:val="00CE54E9"/>
    <w:rsid w:val="00CE5CF2"/>
    <w:rsid w:val="00CE71E9"/>
    <w:rsid w:val="00CE7F5A"/>
    <w:rsid w:val="00CF0885"/>
    <w:rsid w:val="00CF2172"/>
    <w:rsid w:val="00CF2572"/>
    <w:rsid w:val="00CF25A1"/>
    <w:rsid w:val="00CF2FFE"/>
    <w:rsid w:val="00CF3124"/>
    <w:rsid w:val="00CF461F"/>
    <w:rsid w:val="00CF4D66"/>
    <w:rsid w:val="00CF699D"/>
    <w:rsid w:val="00CF6B77"/>
    <w:rsid w:val="00CF71E3"/>
    <w:rsid w:val="00CF7559"/>
    <w:rsid w:val="00D00A5D"/>
    <w:rsid w:val="00D00A87"/>
    <w:rsid w:val="00D00CCD"/>
    <w:rsid w:val="00D01354"/>
    <w:rsid w:val="00D01910"/>
    <w:rsid w:val="00D02539"/>
    <w:rsid w:val="00D0277F"/>
    <w:rsid w:val="00D02F2F"/>
    <w:rsid w:val="00D03869"/>
    <w:rsid w:val="00D03CB9"/>
    <w:rsid w:val="00D03EAD"/>
    <w:rsid w:val="00D05411"/>
    <w:rsid w:val="00D055F6"/>
    <w:rsid w:val="00D06476"/>
    <w:rsid w:val="00D06995"/>
    <w:rsid w:val="00D077F3"/>
    <w:rsid w:val="00D12512"/>
    <w:rsid w:val="00D13087"/>
    <w:rsid w:val="00D16FA0"/>
    <w:rsid w:val="00D17378"/>
    <w:rsid w:val="00D216B2"/>
    <w:rsid w:val="00D23214"/>
    <w:rsid w:val="00D23BAF"/>
    <w:rsid w:val="00D26479"/>
    <w:rsid w:val="00D26DCE"/>
    <w:rsid w:val="00D27D7D"/>
    <w:rsid w:val="00D30306"/>
    <w:rsid w:val="00D308C6"/>
    <w:rsid w:val="00D319AD"/>
    <w:rsid w:val="00D3275F"/>
    <w:rsid w:val="00D33AA6"/>
    <w:rsid w:val="00D341F3"/>
    <w:rsid w:val="00D34548"/>
    <w:rsid w:val="00D348F7"/>
    <w:rsid w:val="00D34914"/>
    <w:rsid w:val="00D34E8D"/>
    <w:rsid w:val="00D35210"/>
    <w:rsid w:val="00D3633C"/>
    <w:rsid w:val="00D37A37"/>
    <w:rsid w:val="00D4128C"/>
    <w:rsid w:val="00D424B9"/>
    <w:rsid w:val="00D42A9A"/>
    <w:rsid w:val="00D4411B"/>
    <w:rsid w:val="00D44EC6"/>
    <w:rsid w:val="00D472F9"/>
    <w:rsid w:val="00D5130A"/>
    <w:rsid w:val="00D51533"/>
    <w:rsid w:val="00D51769"/>
    <w:rsid w:val="00D51CA0"/>
    <w:rsid w:val="00D522D8"/>
    <w:rsid w:val="00D5491C"/>
    <w:rsid w:val="00D54CAD"/>
    <w:rsid w:val="00D54CCF"/>
    <w:rsid w:val="00D554E8"/>
    <w:rsid w:val="00D556B1"/>
    <w:rsid w:val="00D55E12"/>
    <w:rsid w:val="00D5748E"/>
    <w:rsid w:val="00D609F6"/>
    <w:rsid w:val="00D612A9"/>
    <w:rsid w:val="00D61501"/>
    <w:rsid w:val="00D62EA5"/>
    <w:rsid w:val="00D6411E"/>
    <w:rsid w:val="00D64482"/>
    <w:rsid w:val="00D66935"/>
    <w:rsid w:val="00D6734E"/>
    <w:rsid w:val="00D735D0"/>
    <w:rsid w:val="00D762DA"/>
    <w:rsid w:val="00D80021"/>
    <w:rsid w:val="00D816C9"/>
    <w:rsid w:val="00D82B76"/>
    <w:rsid w:val="00D84C22"/>
    <w:rsid w:val="00D858D9"/>
    <w:rsid w:val="00D8724C"/>
    <w:rsid w:val="00D87E37"/>
    <w:rsid w:val="00D905C6"/>
    <w:rsid w:val="00D911F3"/>
    <w:rsid w:val="00D92718"/>
    <w:rsid w:val="00D93004"/>
    <w:rsid w:val="00D93711"/>
    <w:rsid w:val="00D938C1"/>
    <w:rsid w:val="00D942C4"/>
    <w:rsid w:val="00D95D30"/>
    <w:rsid w:val="00D96D2A"/>
    <w:rsid w:val="00D97A2B"/>
    <w:rsid w:val="00DA0C8C"/>
    <w:rsid w:val="00DA2C76"/>
    <w:rsid w:val="00DA4022"/>
    <w:rsid w:val="00DA466E"/>
    <w:rsid w:val="00DA47A8"/>
    <w:rsid w:val="00DA5ACB"/>
    <w:rsid w:val="00DA7D61"/>
    <w:rsid w:val="00DB0269"/>
    <w:rsid w:val="00DB1890"/>
    <w:rsid w:val="00DB3592"/>
    <w:rsid w:val="00DB3B32"/>
    <w:rsid w:val="00DB47E5"/>
    <w:rsid w:val="00DB4C93"/>
    <w:rsid w:val="00DB5421"/>
    <w:rsid w:val="00DB64F4"/>
    <w:rsid w:val="00DC1D43"/>
    <w:rsid w:val="00DC2894"/>
    <w:rsid w:val="00DC298F"/>
    <w:rsid w:val="00DC3F8A"/>
    <w:rsid w:val="00DC4A3B"/>
    <w:rsid w:val="00DC5102"/>
    <w:rsid w:val="00DC58A8"/>
    <w:rsid w:val="00DC58DF"/>
    <w:rsid w:val="00DC795E"/>
    <w:rsid w:val="00DC7F84"/>
    <w:rsid w:val="00DD1537"/>
    <w:rsid w:val="00DD1CC3"/>
    <w:rsid w:val="00DD24D0"/>
    <w:rsid w:val="00DD35E0"/>
    <w:rsid w:val="00DD3A14"/>
    <w:rsid w:val="00DD405F"/>
    <w:rsid w:val="00DD46E9"/>
    <w:rsid w:val="00DD56A3"/>
    <w:rsid w:val="00DD740A"/>
    <w:rsid w:val="00DD7888"/>
    <w:rsid w:val="00DD7F26"/>
    <w:rsid w:val="00DE0D00"/>
    <w:rsid w:val="00DE16CD"/>
    <w:rsid w:val="00DE47BC"/>
    <w:rsid w:val="00DE5F77"/>
    <w:rsid w:val="00DE6492"/>
    <w:rsid w:val="00DE7DE8"/>
    <w:rsid w:val="00DF280B"/>
    <w:rsid w:val="00DF28B7"/>
    <w:rsid w:val="00DF2D16"/>
    <w:rsid w:val="00DF3079"/>
    <w:rsid w:val="00DF3345"/>
    <w:rsid w:val="00DF3CF8"/>
    <w:rsid w:val="00DF57CC"/>
    <w:rsid w:val="00DF5F6C"/>
    <w:rsid w:val="00DF6290"/>
    <w:rsid w:val="00DF68C0"/>
    <w:rsid w:val="00DF7181"/>
    <w:rsid w:val="00DF7650"/>
    <w:rsid w:val="00DF7F5A"/>
    <w:rsid w:val="00E00332"/>
    <w:rsid w:val="00E00A67"/>
    <w:rsid w:val="00E00FFD"/>
    <w:rsid w:val="00E02A02"/>
    <w:rsid w:val="00E02CFE"/>
    <w:rsid w:val="00E04590"/>
    <w:rsid w:val="00E04C02"/>
    <w:rsid w:val="00E053B2"/>
    <w:rsid w:val="00E05C4E"/>
    <w:rsid w:val="00E0617A"/>
    <w:rsid w:val="00E064D3"/>
    <w:rsid w:val="00E06595"/>
    <w:rsid w:val="00E11ED2"/>
    <w:rsid w:val="00E12316"/>
    <w:rsid w:val="00E1277F"/>
    <w:rsid w:val="00E139D5"/>
    <w:rsid w:val="00E14CA5"/>
    <w:rsid w:val="00E15202"/>
    <w:rsid w:val="00E152DF"/>
    <w:rsid w:val="00E15505"/>
    <w:rsid w:val="00E22D1B"/>
    <w:rsid w:val="00E235F5"/>
    <w:rsid w:val="00E23783"/>
    <w:rsid w:val="00E23FFA"/>
    <w:rsid w:val="00E256E5"/>
    <w:rsid w:val="00E26411"/>
    <w:rsid w:val="00E27AE8"/>
    <w:rsid w:val="00E3008F"/>
    <w:rsid w:val="00E300FA"/>
    <w:rsid w:val="00E307B6"/>
    <w:rsid w:val="00E31E4F"/>
    <w:rsid w:val="00E32039"/>
    <w:rsid w:val="00E32E9C"/>
    <w:rsid w:val="00E34EBE"/>
    <w:rsid w:val="00E34F85"/>
    <w:rsid w:val="00E352D2"/>
    <w:rsid w:val="00E358B3"/>
    <w:rsid w:val="00E35B2A"/>
    <w:rsid w:val="00E36919"/>
    <w:rsid w:val="00E40D03"/>
    <w:rsid w:val="00E4196F"/>
    <w:rsid w:val="00E419BE"/>
    <w:rsid w:val="00E41A87"/>
    <w:rsid w:val="00E41AD6"/>
    <w:rsid w:val="00E42017"/>
    <w:rsid w:val="00E42730"/>
    <w:rsid w:val="00E45AB1"/>
    <w:rsid w:val="00E45C81"/>
    <w:rsid w:val="00E46268"/>
    <w:rsid w:val="00E462F2"/>
    <w:rsid w:val="00E51496"/>
    <w:rsid w:val="00E528F9"/>
    <w:rsid w:val="00E53492"/>
    <w:rsid w:val="00E53522"/>
    <w:rsid w:val="00E55854"/>
    <w:rsid w:val="00E56707"/>
    <w:rsid w:val="00E57739"/>
    <w:rsid w:val="00E628AD"/>
    <w:rsid w:val="00E62908"/>
    <w:rsid w:val="00E63532"/>
    <w:rsid w:val="00E637D4"/>
    <w:rsid w:val="00E64339"/>
    <w:rsid w:val="00E677BD"/>
    <w:rsid w:val="00E708BC"/>
    <w:rsid w:val="00E70C44"/>
    <w:rsid w:val="00E71538"/>
    <w:rsid w:val="00E729BF"/>
    <w:rsid w:val="00E72B6E"/>
    <w:rsid w:val="00E74B6D"/>
    <w:rsid w:val="00E74E31"/>
    <w:rsid w:val="00E775E3"/>
    <w:rsid w:val="00E8186F"/>
    <w:rsid w:val="00E83945"/>
    <w:rsid w:val="00E84570"/>
    <w:rsid w:val="00E84859"/>
    <w:rsid w:val="00E8487A"/>
    <w:rsid w:val="00E872A7"/>
    <w:rsid w:val="00E901AB"/>
    <w:rsid w:val="00E9292A"/>
    <w:rsid w:val="00E967EA"/>
    <w:rsid w:val="00E96AF0"/>
    <w:rsid w:val="00E97299"/>
    <w:rsid w:val="00E978B5"/>
    <w:rsid w:val="00EA19E9"/>
    <w:rsid w:val="00EA2443"/>
    <w:rsid w:val="00EA2FE0"/>
    <w:rsid w:val="00EA369D"/>
    <w:rsid w:val="00EA3B6D"/>
    <w:rsid w:val="00EA3EF5"/>
    <w:rsid w:val="00EA411E"/>
    <w:rsid w:val="00EA4C4D"/>
    <w:rsid w:val="00EA641F"/>
    <w:rsid w:val="00EA6A5A"/>
    <w:rsid w:val="00EA6F46"/>
    <w:rsid w:val="00EA714D"/>
    <w:rsid w:val="00EA7D9E"/>
    <w:rsid w:val="00EA7DA9"/>
    <w:rsid w:val="00EB06D3"/>
    <w:rsid w:val="00EB19E0"/>
    <w:rsid w:val="00EB1C21"/>
    <w:rsid w:val="00EB249C"/>
    <w:rsid w:val="00EB3B36"/>
    <w:rsid w:val="00EB5754"/>
    <w:rsid w:val="00EB5A80"/>
    <w:rsid w:val="00EB5C58"/>
    <w:rsid w:val="00EB742D"/>
    <w:rsid w:val="00EB74C9"/>
    <w:rsid w:val="00EB780D"/>
    <w:rsid w:val="00EB7FBE"/>
    <w:rsid w:val="00EC07DD"/>
    <w:rsid w:val="00EC0817"/>
    <w:rsid w:val="00EC093F"/>
    <w:rsid w:val="00EC0C25"/>
    <w:rsid w:val="00EC0CEC"/>
    <w:rsid w:val="00EC0D7C"/>
    <w:rsid w:val="00EC11A8"/>
    <w:rsid w:val="00EC2913"/>
    <w:rsid w:val="00EC3652"/>
    <w:rsid w:val="00EC3D03"/>
    <w:rsid w:val="00EC6701"/>
    <w:rsid w:val="00EC7F14"/>
    <w:rsid w:val="00ED1138"/>
    <w:rsid w:val="00ED154F"/>
    <w:rsid w:val="00ED3078"/>
    <w:rsid w:val="00ED3187"/>
    <w:rsid w:val="00ED3B24"/>
    <w:rsid w:val="00ED415E"/>
    <w:rsid w:val="00ED45A0"/>
    <w:rsid w:val="00ED4969"/>
    <w:rsid w:val="00ED56D3"/>
    <w:rsid w:val="00ED78E4"/>
    <w:rsid w:val="00EE0A7D"/>
    <w:rsid w:val="00EE19B7"/>
    <w:rsid w:val="00EE220A"/>
    <w:rsid w:val="00EE2448"/>
    <w:rsid w:val="00EE2853"/>
    <w:rsid w:val="00EE352A"/>
    <w:rsid w:val="00EE618F"/>
    <w:rsid w:val="00EF1297"/>
    <w:rsid w:val="00EF2B66"/>
    <w:rsid w:val="00EF502F"/>
    <w:rsid w:val="00EF5D36"/>
    <w:rsid w:val="00EF66FC"/>
    <w:rsid w:val="00F0135B"/>
    <w:rsid w:val="00F02366"/>
    <w:rsid w:val="00F02E73"/>
    <w:rsid w:val="00F030C2"/>
    <w:rsid w:val="00F04E8B"/>
    <w:rsid w:val="00F10140"/>
    <w:rsid w:val="00F109C7"/>
    <w:rsid w:val="00F10FAA"/>
    <w:rsid w:val="00F11BAF"/>
    <w:rsid w:val="00F11CE3"/>
    <w:rsid w:val="00F12A9A"/>
    <w:rsid w:val="00F132DC"/>
    <w:rsid w:val="00F13A9A"/>
    <w:rsid w:val="00F13AB4"/>
    <w:rsid w:val="00F13B27"/>
    <w:rsid w:val="00F13C5B"/>
    <w:rsid w:val="00F15C07"/>
    <w:rsid w:val="00F15D7C"/>
    <w:rsid w:val="00F16559"/>
    <w:rsid w:val="00F16E77"/>
    <w:rsid w:val="00F16FDF"/>
    <w:rsid w:val="00F17DCE"/>
    <w:rsid w:val="00F22750"/>
    <w:rsid w:val="00F23CA1"/>
    <w:rsid w:val="00F2401A"/>
    <w:rsid w:val="00F257BB"/>
    <w:rsid w:val="00F263AD"/>
    <w:rsid w:val="00F2646F"/>
    <w:rsid w:val="00F26E33"/>
    <w:rsid w:val="00F27E65"/>
    <w:rsid w:val="00F30EE7"/>
    <w:rsid w:val="00F318BA"/>
    <w:rsid w:val="00F31908"/>
    <w:rsid w:val="00F31DEA"/>
    <w:rsid w:val="00F328CB"/>
    <w:rsid w:val="00F338D8"/>
    <w:rsid w:val="00F33B08"/>
    <w:rsid w:val="00F33D47"/>
    <w:rsid w:val="00F356D2"/>
    <w:rsid w:val="00F36A95"/>
    <w:rsid w:val="00F36F01"/>
    <w:rsid w:val="00F37349"/>
    <w:rsid w:val="00F405C9"/>
    <w:rsid w:val="00F40A19"/>
    <w:rsid w:val="00F40C29"/>
    <w:rsid w:val="00F414CD"/>
    <w:rsid w:val="00F414F8"/>
    <w:rsid w:val="00F42F55"/>
    <w:rsid w:val="00F43DC6"/>
    <w:rsid w:val="00F4427D"/>
    <w:rsid w:val="00F44E34"/>
    <w:rsid w:val="00F44FA1"/>
    <w:rsid w:val="00F45418"/>
    <w:rsid w:val="00F4700D"/>
    <w:rsid w:val="00F47626"/>
    <w:rsid w:val="00F47CAB"/>
    <w:rsid w:val="00F50275"/>
    <w:rsid w:val="00F505C7"/>
    <w:rsid w:val="00F50F68"/>
    <w:rsid w:val="00F51366"/>
    <w:rsid w:val="00F51D7E"/>
    <w:rsid w:val="00F51FFE"/>
    <w:rsid w:val="00F534AD"/>
    <w:rsid w:val="00F53C9E"/>
    <w:rsid w:val="00F54824"/>
    <w:rsid w:val="00F54D09"/>
    <w:rsid w:val="00F566F6"/>
    <w:rsid w:val="00F56CE1"/>
    <w:rsid w:val="00F57375"/>
    <w:rsid w:val="00F6003E"/>
    <w:rsid w:val="00F60839"/>
    <w:rsid w:val="00F61300"/>
    <w:rsid w:val="00F61DD5"/>
    <w:rsid w:val="00F6231F"/>
    <w:rsid w:val="00F62AE5"/>
    <w:rsid w:val="00F62D01"/>
    <w:rsid w:val="00F62EE5"/>
    <w:rsid w:val="00F65F89"/>
    <w:rsid w:val="00F66610"/>
    <w:rsid w:val="00F669C5"/>
    <w:rsid w:val="00F67C1B"/>
    <w:rsid w:val="00F70195"/>
    <w:rsid w:val="00F72DEA"/>
    <w:rsid w:val="00F74581"/>
    <w:rsid w:val="00F75340"/>
    <w:rsid w:val="00F75710"/>
    <w:rsid w:val="00F75739"/>
    <w:rsid w:val="00F75AC9"/>
    <w:rsid w:val="00F75ED1"/>
    <w:rsid w:val="00F77814"/>
    <w:rsid w:val="00F77D4C"/>
    <w:rsid w:val="00F77E5F"/>
    <w:rsid w:val="00F803B0"/>
    <w:rsid w:val="00F80409"/>
    <w:rsid w:val="00F80777"/>
    <w:rsid w:val="00F80E14"/>
    <w:rsid w:val="00F80E25"/>
    <w:rsid w:val="00F81524"/>
    <w:rsid w:val="00F82CCB"/>
    <w:rsid w:val="00F82CF5"/>
    <w:rsid w:val="00F83362"/>
    <w:rsid w:val="00F84EEE"/>
    <w:rsid w:val="00F8600C"/>
    <w:rsid w:val="00F863C1"/>
    <w:rsid w:val="00F869B7"/>
    <w:rsid w:val="00F86E68"/>
    <w:rsid w:val="00F86EF5"/>
    <w:rsid w:val="00F9005C"/>
    <w:rsid w:val="00F904AE"/>
    <w:rsid w:val="00F90826"/>
    <w:rsid w:val="00F90BD7"/>
    <w:rsid w:val="00F91CBA"/>
    <w:rsid w:val="00F91DF2"/>
    <w:rsid w:val="00F92513"/>
    <w:rsid w:val="00F93AEB"/>
    <w:rsid w:val="00F94CE5"/>
    <w:rsid w:val="00F9506A"/>
    <w:rsid w:val="00F95B03"/>
    <w:rsid w:val="00F95D6D"/>
    <w:rsid w:val="00F96026"/>
    <w:rsid w:val="00F96316"/>
    <w:rsid w:val="00F96B57"/>
    <w:rsid w:val="00F97CE1"/>
    <w:rsid w:val="00FA0966"/>
    <w:rsid w:val="00FA6905"/>
    <w:rsid w:val="00FA6FEC"/>
    <w:rsid w:val="00FA7A01"/>
    <w:rsid w:val="00FB03E9"/>
    <w:rsid w:val="00FB231E"/>
    <w:rsid w:val="00FB2F2E"/>
    <w:rsid w:val="00FB37C3"/>
    <w:rsid w:val="00FB4456"/>
    <w:rsid w:val="00FB4D43"/>
    <w:rsid w:val="00FB5485"/>
    <w:rsid w:val="00FB5D74"/>
    <w:rsid w:val="00FB6981"/>
    <w:rsid w:val="00FB7076"/>
    <w:rsid w:val="00FB70CC"/>
    <w:rsid w:val="00FC0936"/>
    <w:rsid w:val="00FC21CD"/>
    <w:rsid w:val="00FC3598"/>
    <w:rsid w:val="00FC3A0E"/>
    <w:rsid w:val="00FC3B9D"/>
    <w:rsid w:val="00FC3FE0"/>
    <w:rsid w:val="00FC4607"/>
    <w:rsid w:val="00FC5013"/>
    <w:rsid w:val="00FC5D45"/>
    <w:rsid w:val="00FC5E78"/>
    <w:rsid w:val="00FC691C"/>
    <w:rsid w:val="00FD0A3A"/>
    <w:rsid w:val="00FD16AF"/>
    <w:rsid w:val="00FD18F7"/>
    <w:rsid w:val="00FD1F4D"/>
    <w:rsid w:val="00FD2218"/>
    <w:rsid w:val="00FD2A3E"/>
    <w:rsid w:val="00FD2B60"/>
    <w:rsid w:val="00FD4A28"/>
    <w:rsid w:val="00FD546E"/>
    <w:rsid w:val="00FD65AD"/>
    <w:rsid w:val="00FD7077"/>
    <w:rsid w:val="00FE153D"/>
    <w:rsid w:val="00FE5BBC"/>
    <w:rsid w:val="00FE5D0B"/>
    <w:rsid w:val="00FE6629"/>
    <w:rsid w:val="00FE6638"/>
    <w:rsid w:val="00FE6676"/>
    <w:rsid w:val="00FE7A1E"/>
    <w:rsid w:val="00FE7AEB"/>
    <w:rsid w:val="00FF2031"/>
    <w:rsid w:val="00FF2B42"/>
    <w:rsid w:val="00FF454E"/>
    <w:rsid w:val="00FF4718"/>
    <w:rsid w:val="00FF4DCD"/>
    <w:rsid w:val="00FF507F"/>
    <w:rsid w:val="00FF509A"/>
    <w:rsid w:val="00FF56DE"/>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C311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31152"/>
    <w:rPr>
      <w:rFonts w:ascii="Arial" w:eastAsia="Calibri" w:hAnsi="Arial"/>
      <w:i/>
      <w:iCs/>
      <w:color w:val="000000"/>
      <w:szCs w:val="24"/>
      <w:shd w:val="clear" w:color="auto" w:fill="FFFFCC"/>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3158564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292557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0623917">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22521146">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oempreendedor.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CD770B74-FF23-4AC8-8A26-628D3642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233</TotalTime>
  <Pages>28</Pages>
  <Words>11293</Words>
  <Characters>62162</Characters>
  <Application>Microsoft Office Word</Application>
  <DocSecurity>0</DocSecurity>
  <Lines>518</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73309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acmc</cp:lastModifiedBy>
  <cp:revision>109</cp:revision>
  <cp:lastPrinted>2019-10-10T16:52:00Z</cp:lastPrinted>
  <dcterms:created xsi:type="dcterms:W3CDTF">2019-12-12T12:23:00Z</dcterms:created>
  <dcterms:modified xsi:type="dcterms:W3CDTF">2020-01-09T14:09:00Z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